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54" w:rsidRPr="00497DA0" w:rsidRDefault="00101D34" w:rsidP="000660BA">
      <w:pPr>
        <w:jc w:val="center"/>
        <w:rPr>
          <w:rFonts w:asciiTheme="majorEastAsia" w:eastAsiaTheme="majorEastAsia" w:hAnsiTheme="majorEastAsia" w:hint="eastAsia"/>
          <w:b/>
          <w:sz w:val="36"/>
          <w:szCs w:val="32"/>
        </w:rPr>
      </w:pPr>
      <w:r w:rsidRPr="00497DA0">
        <w:rPr>
          <w:rFonts w:asciiTheme="majorEastAsia" w:eastAsiaTheme="majorEastAsia" w:hAnsiTheme="majorEastAsia" w:hint="eastAsia"/>
          <w:b/>
          <w:sz w:val="36"/>
          <w:szCs w:val="32"/>
        </w:rPr>
        <w:t>Science Highlight</w:t>
      </w:r>
    </w:p>
    <w:p w:rsidR="00101D34" w:rsidRPr="000660BA" w:rsidRDefault="00101D34" w:rsidP="000660BA">
      <w:pPr>
        <w:jc w:val="center"/>
        <w:rPr>
          <w:rFonts w:asciiTheme="majorEastAsia" w:eastAsiaTheme="majorEastAsia" w:hAnsiTheme="majorEastAsia"/>
          <w:sz w:val="32"/>
          <w:szCs w:val="32"/>
        </w:rPr>
      </w:pPr>
      <w:r>
        <w:rPr>
          <w:rFonts w:asciiTheme="majorEastAsia" w:eastAsiaTheme="majorEastAsia" w:hAnsiTheme="majorEastAsia" w:hint="eastAsia"/>
          <w:sz w:val="36"/>
          <w:szCs w:val="32"/>
        </w:rPr>
        <w:t xml:space="preserve">Academia </w:t>
      </w:r>
      <w:proofErr w:type="spellStart"/>
      <w:r>
        <w:rPr>
          <w:rFonts w:asciiTheme="majorEastAsia" w:eastAsiaTheme="majorEastAsia" w:hAnsiTheme="majorEastAsia" w:hint="eastAsia"/>
          <w:sz w:val="36"/>
          <w:szCs w:val="32"/>
        </w:rPr>
        <w:t>Sinica</w:t>
      </w:r>
      <w:proofErr w:type="spellEnd"/>
      <w:r>
        <w:rPr>
          <w:rFonts w:asciiTheme="majorEastAsia" w:eastAsiaTheme="majorEastAsia" w:hAnsiTheme="majorEastAsia" w:hint="eastAsia"/>
          <w:sz w:val="36"/>
          <w:szCs w:val="32"/>
        </w:rPr>
        <w:t>, Institute of Astronomy &amp; Astrophysics</w:t>
      </w:r>
    </w:p>
    <w:p w:rsidR="000660BA" w:rsidRPr="00101D34" w:rsidRDefault="00101D34" w:rsidP="000660BA">
      <w:pPr>
        <w:jc w:val="center"/>
        <w:rPr>
          <w:rFonts w:ascii="Times New Roman" w:eastAsiaTheme="majorEastAsia" w:hAnsi="Times New Roman" w:cs="Times New Roman"/>
          <w:sz w:val="32"/>
          <w:szCs w:val="32"/>
        </w:rPr>
      </w:pPr>
      <w:r w:rsidRPr="00101D34">
        <w:rPr>
          <w:rFonts w:ascii="Times New Roman" w:eastAsiaTheme="majorEastAsia" w:hAnsi="Times New Roman" w:cs="Times New Roman"/>
          <w:szCs w:val="32"/>
        </w:rPr>
        <w:t>Release Time</w:t>
      </w:r>
      <w:r w:rsidR="000660BA" w:rsidRPr="00101D34">
        <w:rPr>
          <w:rFonts w:ascii="Times New Roman" w:eastAsiaTheme="majorEastAsia" w:hAnsi="Times New Roman" w:cs="Times New Roman"/>
          <w:szCs w:val="32"/>
        </w:rPr>
        <w:t>：</w:t>
      </w:r>
      <w:r w:rsidRPr="00101D34">
        <w:rPr>
          <w:rFonts w:ascii="Times New Roman" w:hAnsi="Times New Roman" w:cs="Times New Roman"/>
        </w:rPr>
        <w:t>26 January 2017, 23</w:t>
      </w:r>
      <w:r w:rsidRPr="00101D34">
        <w:rPr>
          <w:rFonts w:ascii="Times New Roman" w:hAnsi="Times New Roman" w:cs="Times New Roman"/>
        </w:rPr>
        <w:t>:00</w:t>
      </w:r>
      <w:r w:rsidRPr="00101D34">
        <w:rPr>
          <w:rFonts w:ascii="Times New Roman" w:hAnsi="Times New Roman" w:cs="Times New Roman"/>
        </w:rPr>
        <w:t>, Taipei, Taiwan</w:t>
      </w:r>
    </w:p>
    <w:p w:rsidR="00101D34" w:rsidRDefault="00101D34" w:rsidP="00101D34">
      <w:pPr>
        <w:pStyle w:val="aa"/>
        <w:rPr>
          <w:rFonts w:hint="eastAsia"/>
        </w:rPr>
      </w:pPr>
      <w:r>
        <w:t xml:space="preserve">An international team using gravitational lenses reports new findings that support a faster than expected expansion of the universe. Dr. </w:t>
      </w:r>
      <w:proofErr w:type="spellStart"/>
      <w:r>
        <w:t>Suyu</w:t>
      </w:r>
      <w:proofErr w:type="spellEnd"/>
      <w:r>
        <w:t>, the leader of the team, is a Visiting Scholar and former Assistant Research Fellow of ASIAA, who has conducted important parts of this research at ASIAA.</w:t>
      </w:r>
    </w:p>
    <w:p w:rsidR="00041430" w:rsidRDefault="00101D34" w:rsidP="00041430">
      <w:pPr>
        <w:pStyle w:val="Web"/>
      </w:pPr>
      <w:r>
        <w:t>By using galaxies as giant gravitational lenses, an international group of astronomers using the NASA/ESA Hubble Space Telescope have made an independent measurement of how fast the Universe is expanding. The newly measured expansion rate for the local Universe is consistent with earlier findings. These are, however, in intriguing disagreement with measurements of the early Universe. This hints at a fundamental problem at the very heart of our understanding of the cosmos.</w:t>
      </w:r>
      <w:r w:rsidR="00041430">
        <w:t> </w:t>
      </w:r>
    </w:p>
    <w:p w:rsidR="00041430" w:rsidRDefault="00101D34" w:rsidP="00041430">
      <w:pPr>
        <w:pStyle w:val="Web"/>
      </w:pPr>
      <w:r>
        <w:t>The</w:t>
      </w:r>
      <w:hyperlink r:id="rId8" w:history="1">
        <w:r>
          <w:rPr>
            <w:rStyle w:val="a3"/>
          </w:rPr>
          <w:t xml:space="preserve"> Hubble constant</w:t>
        </w:r>
      </w:hyperlink>
      <w:r>
        <w:t xml:space="preserve"> — the rate at which the Universe is expanding — is one of the fundamental quantities describing our Universe. A group of astronomers from the </w:t>
      </w:r>
      <w:hyperlink r:id="rId9" w:history="1">
        <w:r>
          <w:rPr>
            <w:rStyle w:val="a3"/>
          </w:rPr>
          <w:t>H0LiCO</w:t>
        </w:r>
        <w:r>
          <w:rPr>
            <w:rStyle w:val="a3"/>
          </w:rPr>
          <w:t>W</w:t>
        </w:r>
      </w:hyperlink>
      <w:r>
        <w:t xml:space="preserve"> </w:t>
      </w:r>
      <w:r>
        <w:rPr>
          <w:rFonts w:hint="eastAsia"/>
        </w:rPr>
        <w:t>c</w:t>
      </w:r>
      <w:r>
        <w:t xml:space="preserve">ollaboration, led by Sherry </w:t>
      </w:r>
      <w:proofErr w:type="spellStart"/>
      <w:r>
        <w:t>Suyu</w:t>
      </w:r>
      <w:proofErr w:type="spellEnd"/>
      <w:r>
        <w:t xml:space="preserve"> (associated with the </w:t>
      </w:r>
      <w:hyperlink r:id="rId10" w:history="1">
        <w:r>
          <w:rPr>
            <w:rStyle w:val="a3"/>
          </w:rPr>
          <w:t>Max Planck Institute for Astrophysics</w:t>
        </w:r>
      </w:hyperlink>
      <w:r>
        <w:t xml:space="preserve"> in Germany, the </w:t>
      </w:r>
      <w:hyperlink r:id="rId11" w:history="1">
        <w:r>
          <w:rPr>
            <w:rStyle w:val="a3"/>
          </w:rPr>
          <w:t>ASIAA</w:t>
        </w:r>
      </w:hyperlink>
      <w:r>
        <w:t xml:space="preserve"> in Taiwan and the Technical University of Munich), used the NASA/ESA Hubble Space Telescope and other telescopes </w:t>
      </w:r>
      <w:r w:rsidRPr="00101D34">
        <w:t>[</w:t>
      </w:r>
      <w:r w:rsidR="00933462">
        <w:rPr>
          <w:rFonts w:hint="eastAsia"/>
        </w:rPr>
        <w:t>Note 1</w:t>
      </w:r>
      <w:r w:rsidRPr="00101D34">
        <w:t>]</w:t>
      </w:r>
      <w:r>
        <w:t xml:space="preserve"> in space and on the ground to observe five galaxies in order to arrive at an independent measurement of the Hubble constant </w:t>
      </w:r>
      <w:r w:rsidRPr="00101D34">
        <w:t>[</w:t>
      </w:r>
      <w:r w:rsidR="00933462">
        <w:rPr>
          <w:rFonts w:hint="eastAsia"/>
        </w:rPr>
        <w:t>Note 2</w:t>
      </w:r>
      <w:r w:rsidRPr="00101D34">
        <w:t>]</w:t>
      </w:r>
      <w:r>
        <w:t>.</w:t>
      </w:r>
      <w:r w:rsidR="00041430">
        <w:t> </w:t>
      </w:r>
    </w:p>
    <w:p w:rsidR="00041430" w:rsidRDefault="00101D34" w:rsidP="00041430">
      <w:pPr>
        <w:pStyle w:val="Web"/>
      </w:pPr>
      <w:r>
        <w:t xml:space="preserve">The new measurement is completely independent of — but in excellent agreement with — other measurements of the Hubble constant in the local Universe that used </w:t>
      </w:r>
      <w:hyperlink r:id="rId12" w:history="1">
        <w:r>
          <w:rPr>
            <w:rStyle w:val="a3"/>
          </w:rPr>
          <w:t>Cepheid</w:t>
        </w:r>
      </w:hyperlink>
      <w:r>
        <w:t xml:space="preserve"> variable stars and </w:t>
      </w:r>
      <w:hyperlink r:id="rId13" w:history="1">
        <w:r>
          <w:rPr>
            <w:rStyle w:val="a3"/>
          </w:rPr>
          <w:t>supernovae</w:t>
        </w:r>
      </w:hyperlink>
      <w:r>
        <w:t xml:space="preserve"> as points of reference</w:t>
      </w:r>
      <w:r>
        <w:t xml:space="preserve"> </w:t>
      </w:r>
      <w:r w:rsidR="00041430">
        <w:t>(</w:t>
      </w:r>
      <w:hyperlink r:id="rId14" w:history="1">
        <w:r>
          <w:rPr>
            <w:rStyle w:val="a3"/>
          </w:rPr>
          <w:t>heic1611</w:t>
        </w:r>
      </w:hyperlink>
      <w:r w:rsidR="00041430">
        <w:t>)</w:t>
      </w:r>
      <w:r>
        <w:rPr>
          <w:rFonts w:hint="eastAsia"/>
        </w:rPr>
        <w:t>.</w:t>
      </w:r>
    </w:p>
    <w:p w:rsidR="00101D34" w:rsidRDefault="00101D34" w:rsidP="00101D34">
      <w:pPr>
        <w:pStyle w:val="Web"/>
      </w:pPr>
      <w:r>
        <w:t xml:space="preserve">However, the value measured by </w:t>
      </w:r>
      <w:proofErr w:type="spellStart"/>
      <w:r>
        <w:t>Suyu</w:t>
      </w:r>
      <w:proofErr w:type="spellEnd"/>
      <w:r>
        <w:t xml:space="preserve"> and her team, as well as those measured using </w:t>
      </w:r>
      <w:proofErr w:type="spellStart"/>
      <w:r>
        <w:t>Cepheids</w:t>
      </w:r>
      <w:proofErr w:type="spellEnd"/>
      <w:r>
        <w:t xml:space="preserve"> and supernovae, are different from the measurement made by the </w:t>
      </w:r>
      <w:hyperlink r:id="rId15" w:history="1">
        <w:r>
          <w:rPr>
            <w:rStyle w:val="a3"/>
          </w:rPr>
          <w:t xml:space="preserve">ESA Planck </w:t>
        </w:r>
        <w:r>
          <w:rPr>
            <w:rStyle w:val="a3"/>
          </w:rPr>
          <w:lastRenderedPageBreak/>
          <w:t>satellite</w:t>
        </w:r>
      </w:hyperlink>
      <w:r>
        <w:t xml:space="preserve">. But there is an important distinction — Planck measured the Hubble constant for the early Universe by observing the </w:t>
      </w:r>
      <w:hyperlink r:id="rId16" w:history="1">
        <w:r>
          <w:rPr>
            <w:rStyle w:val="a3"/>
          </w:rPr>
          <w:t>cosmic microwave background</w:t>
        </w:r>
      </w:hyperlink>
      <w:r>
        <w:t>.</w:t>
      </w:r>
    </w:p>
    <w:p w:rsidR="00101D34" w:rsidRDefault="00101D34" w:rsidP="00101D34">
      <w:pPr>
        <w:pStyle w:val="Web"/>
      </w:pPr>
      <w:r>
        <w:t>While the value for the Hubble constant determined by Planck fits with our current understanding of the cosmos, the values obtained by the different groups of astronomers for the local Universe are in disagreement with our accepted theoretical model of the Universe. “</w:t>
      </w:r>
      <w:r>
        <w:rPr>
          <w:rStyle w:val="ac"/>
        </w:rPr>
        <w:t>The expansion rate of the Universe is now starting to be measured in different ways with such high precision that actual discrepancies may possibly point towards new physics beyond our current knowledge of the Universe</w:t>
      </w:r>
      <w:r>
        <w:t xml:space="preserve">,” elaborates </w:t>
      </w:r>
      <w:proofErr w:type="spellStart"/>
      <w:r>
        <w:t>Suyu</w:t>
      </w:r>
      <w:proofErr w:type="spellEnd"/>
      <w:r>
        <w:t>.</w:t>
      </w:r>
    </w:p>
    <w:p w:rsidR="00101D34" w:rsidRDefault="00101D34" w:rsidP="00101D34">
      <w:pPr>
        <w:pStyle w:val="Web"/>
      </w:pPr>
      <w:r>
        <w:t>The targets of the study were massive galaxies positioned between Earth and very distant</w:t>
      </w:r>
      <w:hyperlink r:id="rId17" w:history="1">
        <w:r>
          <w:rPr>
            <w:rStyle w:val="a3"/>
          </w:rPr>
          <w:t xml:space="preserve"> quasars</w:t>
        </w:r>
      </w:hyperlink>
      <w:r>
        <w:t xml:space="preserve"> — incredibly luminous galaxy cores. The li</w:t>
      </w:r>
      <w:bookmarkStart w:id="0" w:name="_GoBack"/>
      <w:bookmarkEnd w:id="0"/>
      <w:r>
        <w:t>ght from the more distant quasars is bent around the huge masses of the galaxies as a result of</w:t>
      </w:r>
      <w:hyperlink r:id="rId18" w:history="1">
        <w:r>
          <w:rPr>
            <w:rStyle w:val="a3"/>
          </w:rPr>
          <w:t xml:space="preserve"> strong gravitational lensing</w:t>
        </w:r>
      </w:hyperlink>
      <w:r>
        <w:t xml:space="preserve"> </w:t>
      </w:r>
      <w:r w:rsidRPr="00101D34">
        <w:t>[</w:t>
      </w:r>
      <w:r>
        <w:rPr>
          <w:rFonts w:hint="eastAsia"/>
        </w:rPr>
        <w:t xml:space="preserve">Note </w:t>
      </w:r>
      <w:r w:rsidR="00933462">
        <w:rPr>
          <w:rFonts w:hint="eastAsia"/>
        </w:rPr>
        <w:t>3</w:t>
      </w:r>
      <w:r>
        <w:rPr>
          <w:rFonts w:hint="eastAsia"/>
        </w:rPr>
        <w:t>]</w:t>
      </w:r>
      <w:r>
        <w:t>. This creates multiple images of the background quasar, some smeared into extended arcs.</w:t>
      </w:r>
    </w:p>
    <w:p w:rsidR="00101D34" w:rsidRDefault="00041430" w:rsidP="00101D34">
      <w:pPr>
        <w:pStyle w:val="Web"/>
      </w:pPr>
      <w:r>
        <w:t> </w:t>
      </w:r>
      <w:r w:rsidR="00101D34">
        <w:t>Because galaxies do not create perfectly spherical distortions in the fabric of space and the lensing galaxies and quasars are not perfectly aligned, the light from the different images of the background quasar follows paths which have slightly different lengths. Since the brightness of quasars changes over time, astronomers can see the different images flicker at different times, the delays between them depending on the lengths of the paths the light has taken. These delays are directly related to the value of the Hubble constant. “</w:t>
      </w:r>
      <w:r w:rsidR="00101D34">
        <w:rPr>
          <w:rStyle w:val="ac"/>
        </w:rPr>
        <w:t>Our method is the most simple and direct way to measure the Hubble constant as it only uses geometry and General Relativity, no other assumptions</w:t>
      </w:r>
      <w:r w:rsidR="00101D34">
        <w:t xml:space="preserve">,” explains co-lead </w:t>
      </w:r>
      <w:proofErr w:type="spellStart"/>
      <w:r w:rsidR="00101D34">
        <w:t>Frédéric</w:t>
      </w:r>
      <w:proofErr w:type="spellEnd"/>
      <w:r w:rsidR="00101D34">
        <w:t xml:space="preserve"> </w:t>
      </w:r>
      <w:proofErr w:type="spellStart"/>
      <w:r w:rsidR="00101D34">
        <w:t>Courbin</w:t>
      </w:r>
      <w:proofErr w:type="spellEnd"/>
      <w:r w:rsidR="00101D34">
        <w:t xml:space="preserve"> from </w:t>
      </w:r>
      <w:hyperlink r:id="rId19" w:history="1">
        <w:r w:rsidR="00101D34">
          <w:rPr>
            <w:rStyle w:val="a3"/>
          </w:rPr>
          <w:t>EPFL</w:t>
        </w:r>
      </w:hyperlink>
      <w:r w:rsidR="00101D34">
        <w:t>, Switzerland</w:t>
      </w:r>
    </w:p>
    <w:p w:rsidR="00101D34" w:rsidRDefault="00101D34" w:rsidP="00101D34">
      <w:pPr>
        <w:pStyle w:val="Web"/>
      </w:pPr>
      <w:r>
        <w:t xml:space="preserve">Using the accurate measurements of the time delays between the multiple images, as well as computer models, has allowed the team to determine the Hubble constant to an impressively high precision: 3.8% </w:t>
      </w:r>
      <w:r>
        <w:t>[</w:t>
      </w:r>
      <w:r>
        <w:rPr>
          <w:rFonts w:hint="eastAsia"/>
        </w:rPr>
        <w:t xml:space="preserve">Note </w:t>
      </w:r>
      <w:r w:rsidR="00933462">
        <w:rPr>
          <w:rFonts w:hint="eastAsia"/>
        </w:rPr>
        <w:t>4</w:t>
      </w:r>
      <w:r>
        <w:rPr>
          <w:rFonts w:hint="eastAsia"/>
        </w:rPr>
        <w:t>]</w:t>
      </w:r>
      <w:r>
        <w:t xml:space="preserve"> “</w:t>
      </w:r>
      <w:r>
        <w:rPr>
          <w:rStyle w:val="ac"/>
        </w:rPr>
        <w:t>An accurate measurement of the Hubble constant is one of the most sought-after prizes in cosmological research today,</w:t>
      </w:r>
      <w:r>
        <w:t xml:space="preserve">” highlights team member Vivien </w:t>
      </w:r>
      <w:proofErr w:type="spellStart"/>
      <w:r>
        <w:t>Bonvin</w:t>
      </w:r>
      <w:proofErr w:type="spellEnd"/>
      <w:r>
        <w:t xml:space="preserve">, from EPFL, Switzerland. And </w:t>
      </w:r>
      <w:proofErr w:type="spellStart"/>
      <w:r>
        <w:t>Suyu</w:t>
      </w:r>
      <w:proofErr w:type="spellEnd"/>
      <w:r>
        <w:t xml:space="preserve"> adds: “</w:t>
      </w:r>
      <w:r>
        <w:rPr>
          <w:rStyle w:val="ac"/>
        </w:rPr>
        <w:t>The Hubble constant is crucial for modern astronomy as it can help to confirm or refute whether our picture of the Universe — composed of dark energy, dark matter and normal matter — is actually correct, or if we are missing something fundamental.</w:t>
      </w:r>
      <w:r>
        <w:t>”</w:t>
      </w:r>
    </w:p>
    <w:p w:rsidR="00041430" w:rsidRPr="00101D34" w:rsidRDefault="00041430" w:rsidP="00101D34">
      <w:pPr>
        <w:pStyle w:val="Web"/>
      </w:pPr>
    </w:p>
    <w:p w:rsidR="00041430" w:rsidRDefault="00101D34" w:rsidP="00041430">
      <w:pPr>
        <w:pStyle w:val="3"/>
      </w:pPr>
      <w:r>
        <w:lastRenderedPageBreak/>
        <w:t>Notes</w:t>
      </w:r>
      <w:r w:rsidR="00041430">
        <w:t> </w:t>
      </w:r>
    </w:p>
    <w:p w:rsidR="00101D34" w:rsidRDefault="00101D34" w:rsidP="00101D34">
      <w:pPr>
        <w:pStyle w:val="Web"/>
        <w:numPr>
          <w:ilvl w:val="0"/>
          <w:numId w:val="1"/>
        </w:numPr>
      </w:pPr>
      <w:r>
        <w:t xml:space="preserve">The study used, alongside the NASA/ESA Hubble Space Telescope, the </w:t>
      </w:r>
      <w:hyperlink r:id="rId20" w:history="1">
        <w:r>
          <w:rPr>
            <w:rStyle w:val="a3"/>
          </w:rPr>
          <w:t>Keck Telescope</w:t>
        </w:r>
      </w:hyperlink>
      <w:r>
        <w:t xml:space="preserve">, </w:t>
      </w:r>
      <w:hyperlink r:id="rId21" w:history="1">
        <w:r>
          <w:rPr>
            <w:rStyle w:val="a3"/>
          </w:rPr>
          <w:t>ESO’s Very Large Telescope</w:t>
        </w:r>
      </w:hyperlink>
      <w:r>
        <w:t xml:space="preserve">, the </w:t>
      </w:r>
      <w:hyperlink r:id="rId22" w:history="1">
        <w:r>
          <w:rPr>
            <w:rStyle w:val="a3"/>
          </w:rPr>
          <w:t>Subaru Telescope</w:t>
        </w:r>
      </w:hyperlink>
      <w:r>
        <w:t xml:space="preserve">, the </w:t>
      </w:r>
      <w:hyperlink r:id="rId23" w:history="1">
        <w:r>
          <w:rPr>
            <w:rStyle w:val="a3"/>
          </w:rPr>
          <w:t>Gemini Telescope</w:t>
        </w:r>
      </w:hyperlink>
      <w:r>
        <w:t xml:space="preserve">, the </w:t>
      </w:r>
      <w:hyperlink r:id="rId24" w:history="1">
        <w:r>
          <w:rPr>
            <w:rStyle w:val="a3"/>
          </w:rPr>
          <w:t>Victor M. Blanco Telescope</w:t>
        </w:r>
      </w:hyperlink>
      <w:r>
        <w:t xml:space="preserve">, the </w:t>
      </w:r>
      <w:hyperlink r:id="rId25" w:history="1">
        <w:r>
          <w:rPr>
            <w:rStyle w:val="a3"/>
          </w:rPr>
          <w:t>Canada-France-Hawaii telescope</w:t>
        </w:r>
      </w:hyperlink>
      <w:r>
        <w:t xml:space="preserve"> </w:t>
      </w:r>
      <w:r w:rsidR="00933462">
        <w:rPr>
          <w:rFonts w:hint="eastAsia"/>
        </w:rPr>
        <w:t>(where ASIAA</w:t>
      </w:r>
      <w:r w:rsidR="00933462">
        <w:t>’</w:t>
      </w:r>
      <w:r w:rsidR="00933462">
        <w:rPr>
          <w:rFonts w:hint="eastAsia"/>
        </w:rPr>
        <w:t xml:space="preserve">s </w:t>
      </w:r>
      <w:hyperlink r:id="rId26" w:history="1">
        <w:r w:rsidR="00933462" w:rsidRPr="00933462">
          <w:rPr>
            <w:rStyle w:val="a3"/>
            <w:rFonts w:hint="eastAsia"/>
          </w:rPr>
          <w:t>instrumentation contribution</w:t>
        </w:r>
      </w:hyperlink>
      <w:r w:rsidR="00933462">
        <w:rPr>
          <w:rFonts w:hint="eastAsia"/>
        </w:rPr>
        <w:t xml:space="preserve"> include </w:t>
      </w:r>
      <w:proofErr w:type="spellStart"/>
      <w:r w:rsidR="00933462">
        <w:rPr>
          <w:rFonts w:hint="eastAsia"/>
        </w:rPr>
        <w:t>WIRCam</w:t>
      </w:r>
      <w:proofErr w:type="spellEnd"/>
      <w:r w:rsidR="00933462">
        <w:rPr>
          <w:rFonts w:hint="eastAsia"/>
        </w:rPr>
        <w:t xml:space="preserve"> and SPIROU), </w:t>
      </w:r>
      <w:r>
        <w:t xml:space="preserve">and the </w:t>
      </w:r>
      <w:hyperlink r:id="rId27" w:history="1">
        <w:r>
          <w:rPr>
            <w:rStyle w:val="a3"/>
          </w:rPr>
          <w:t>NASA Spitzer Space Telescope</w:t>
        </w:r>
      </w:hyperlink>
      <w:r>
        <w:t xml:space="preserve">. In addition, data from the </w:t>
      </w:r>
      <w:hyperlink r:id="rId28" w:history="1">
        <w:r>
          <w:rPr>
            <w:rStyle w:val="a3"/>
          </w:rPr>
          <w:t>Swiss 1.2-metre Leonhard Euler Telescope</w:t>
        </w:r>
      </w:hyperlink>
      <w:r>
        <w:t xml:space="preserve"> and the </w:t>
      </w:r>
      <w:hyperlink r:id="rId29" w:history="1">
        <w:r>
          <w:rPr>
            <w:rStyle w:val="a3"/>
          </w:rPr>
          <w:t>MPG/ESO 2.2-metre telescope</w:t>
        </w:r>
      </w:hyperlink>
      <w:r>
        <w:t xml:space="preserve"> were used.</w:t>
      </w:r>
    </w:p>
    <w:p w:rsidR="00101D34" w:rsidRDefault="00101D34" w:rsidP="00101D34">
      <w:pPr>
        <w:pStyle w:val="Web"/>
        <w:numPr>
          <w:ilvl w:val="0"/>
          <w:numId w:val="1"/>
        </w:numPr>
      </w:pPr>
      <w:bookmarkStart w:id="1" w:name="2"/>
      <w:bookmarkEnd w:id="1"/>
      <w:r>
        <w:t>The gravitational lensing time-delay method that the astronomers used here to achieve a value for the Hubble constant is especially important owing to its near-independence of the three components our Universe consists of: normal matter, dark matter and dark energy. Though not completely separate, the method is only weakly dependent on these.</w:t>
      </w:r>
    </w:p>
    <w:p w:rsidR="00101D34" w:rsidRDefault="00101D34" w:rsidP="00101D34">
      <w:pPr>
        <w:pStyle w:val="Web"/>
        <w:numPr>
          <w:ilvl w:val="0"/>
          <w:numId w:val="1"/>
        </w:numPr>
      </w:pPr>
      <w:bookmarkStart w:id="2" w:name="3"/>
      <w:bookmarkEnd w:id="2"/>
      <w:r>
        <w:t>Gravitational lensing was first predicted by Albert Einstein more than a century ago. All matter in the Universe warps the space around itself, with larger masses producing a more pronounced effect. Around very massive objects, such as galaxies, light that passes close by follows this warped space, appearing to bend away from its original path by a clearly visible amount. This is known as strong gravitational lensing.</w:t>
      </w:r>
    </w:p>
    <w:p w:rsidR="00101D34" w:rsidRDefault="00101D34" w:rsidP="00101D34">
      <w:pPr>
        <w:pStyle w:val="Web"/>
        <w:numPr>
          <w:ilvl w:val="0"/>
          <w:numId w:val="1"/>
        </w:numPr>
      </w:pPr>
      <w:bookmarkStart w:id="3" w:name="4"/>
      <w:bookmarkEnd w:id="3"/>
      <w:r>
        <w:t xml:space="preserve">The H0LiCOW team determined a value for the Hubble constant of 71.9±2.7 </w:t>
      </w:r>
      <w:proofErr w:type="spellStart"/>
      <w:r>
        <w:t>kilometres</w:t>
      </w:r>
      <w:proofErr w:type="spellEnd"/>
      <w:r>
        <w:t xml:space="preserve"> per second per </w:t>
      </w:r>
      <w:proofErr w:type="spellStart"/>
      <w:r>
        <w:t>Megaparsec</w:t>
      </w:r>
      <w:proofErr w:type="spellEnd"/>
      <w:r>
        <w:t xml:space="preserve">. In 2016 scientists using Hubble measured a value of 73.24±1.74 </w:t>
      </w:r>
      <w:proofErr w:type="spellStart"/>
      <w:r>
        <w:t>kilometres</w:t>
      </w:r>
      <w:proofErr w:type="spellEnd"/>
      <w:r>
        <w:t xml:space="preserve"> per second per </w:t>
      </w:r>
      <w:proofErr w:type="spellStart"/>
      <w:r>
        <w:t>Megaparsec</w:t>
      </w:r>
      <w:proofErr w:type="spellEnd"/>
      <w:r>
        <w:t xml:space="preserve">. In 2015, the ESA Planck Satellite measured the constant with the highest precision so far and obtained a value of 66.93±0.62 </w:t>
      </w:r>
      <w:proofErr w:type="spellStart"/>
      <w:r>
        <w:t>kilometres</w:t>
      </w:r>
      <w:proofErr w:type="spellEnd"/>
      <w:r>
        <w:t xml:space="preserve"> per second per </w:t>
      </w:r>
      <w:proofErr w:type="spellStart"/>
      <w:r>
        <w:t>Megaparsec</w:t>
      </w:r>
      <w:proofErr w:type="spellEnd"/>
      <w:r>
        <w:t>.</w:t>
      </w:r>
    </w:p>
    <w:p w:rsidR="00497DA0" w:rsidRDefault="00497DA0" w:rsidP="00497DA0">
      <w:pPr>
        <w:pStyle w:val="3"/>
      </w:pPr>
      <w:r>
        <w:t>More information</w:t>
      </w:r>
    </w:p>
    <w:p w:rsidR="00497DA0" w:rsidRDefault="00497DA0" w:rsidP="00497DA0">
      <w:pPr>
        <w:pStyle w:val="Web"/>
      </w:pPr>
      <w:r>
        <w:t>The Hubble Space Telescope is a project of international cooperation between ESA and NASA.</w:t>
      </w:r>
    </w:p>
    <w:p w:rsidR="00497DA0" w:rsidRDefault="00497DA0" w:rsidP="00497DA0">
      <w:pPr>
        <w:pStyle w:val="Web"/>
      </w:pPr>
      <w:r>
        <w:t xml:space="preserve">This research was presented in a series of papers to appear in the </w:t>
      </w:r>
      <w:r>
        <w:rPr>
          <w:rStyle w:val="ac"/>
        </w:rPr>
        <w:t>Monthly Notices of the Royal Astronomical Society</w:t>
      </w:r>
      <w:r>
        <w:t>.</w:t>
      </w:r>
    </w:p>
    <w:p w:rsidR="00497DA0" w:rsidRDefault="00497DA0" w:rsidP="00497DA0">
      <w:pPr>
        <w:pStyle w:val="Web"/>
      </w:pPr>
      <w:r>
        <w:t xml:space="preserve">The papers are entitled as follows: "H0LiCOW I. H0 Lenses in COSMOGRAIL’s Wellspring: Program Overview", by </w:t>
      </w:r>
      <w:proofErr w:type="spellStart"/>
      <w:r>
        <w:t>Suyu</w:t>
      </w:r>
      <w:proofErr w:type="spellEnd"/>
      <w:r>
        <w:t xml:space="preserve"> et al., "H0LiCOW II. Spectroscopic survey and </w:t>
      </w:r>
      <w:r>
        <w:lastRenderedPageBreak/>
        <w:t>galaxy-group identification of the strong gravitational lens system HE 0435</w:t>
      </w:r>
      <w:r>
        <w:rPr>
          <w:rFonts w:ascii="MS Mincho" w:eastAsia="MS Mincho" w:hAnsi="MS Mincho" w:cs="MS Mincho" w:hint="eastAsia"/>
        </w:rPr>
        <w:t>−</w:t>
      </w:r>
      <w:r>
        <w:t xml:space="preserve">1223", by </w:t>
      </w:r>
      <w:proofErr w:type="spellStart"/>
      <w:r>
        <w:t>Sluse</w:t>
      </w:r>
      <w:proofErr w:type="spellEnd"/>
      <w:r>
        <w:t xml:space="preserve"> et al.</w:t>
      </w:r>
      <w:proofErr w:type="gramStart"/>
      <w:r>
        <w:t>, "H0LiCOW III.</w:t>
      </w:r>
      <w:proofErr w:type="gramEnd"/>
      <w:r>
        <w:t xml:space="preserve"> Quantifying the effect of mass along the line of sight to the gravitational lens HE 0435</w:t>
      </w:r>
      <w:r>
        <w:rPr>
          <w:rFonts w:ascii="MS Mincho" w:eastAsia="MS Mincho" w:hAnsi="MS Mincho" w:cs="MS Mincho" w:hint="eastAsia"/>
        </w:rPr>
        <w:t>−</w:t>
      </w:r>
      <w:r>
        <w:t xml:space="preserve">1223 through weighted galaxy counts", by </w:t>
      </w:r>
      <w:proofErr w:type="spellStart"/>
      <w:r>
        <w:t>Rusu</w:t>
      </w:r>
      <w:proofErr w:type="spellEnd"/>
      <w:r>
        <w:t xml:space="preserve"> et al.</w:t>
      </w:r>
      <w:proofErr w:type="gramStart"/>
      <w:r>
        <w:t>, "H0LiCOW IV.</w:t>
      </w:r>
      <w:proofErr w:type="gramEnd"/>
      <w:r>
        <w:t xml:space="preserve"> Lens mass model of HE 0435</w:t>
      </w:r>
      <w:r>
        <w:rPr>
          <w:rFonts w:ascii="MS Mincho" w:eastAsia="MS Mincho" w:hAnsi="MS Mincho" w:cs="MS Mincho" w:hint="eastAsia"/>
        </w:rPr>
        <w:t>−</w:t>
      </w:r>
      <w:r>
        <w:t>1223 and blind measurement of its time-delay distance for cosmology", by Wong et al.</w:t>
      </w:r>
      <w:proofErr w:type="gramStart"/>
      <w:r>
        <w:t>, and "H0LiCOW V.</w:t>
      </w:r>
      <w:proofErr w:type="gramEnd"/>
      <w:r>
        <w:t xml:space="preserve"> New COSMOGRAIL time delays of HE 0435</w:t>
      </w:r>
      <w:r>
        <w:rPr>
          <w:rFonts w:ascii="MS Mincho" w:eastAsia="MS Mincho" w:hAnsi="MS Mincho" w:cs="MS Mincho" w:hint="eastAsia"/>
        </w:rPr>
        <w:t>−</w:t>
      </w:r>
      <w:r>
        <w:t xml:space="preserve">1223: H0 to 3.8% precision from strong lensing in a flat </w:t>
      </w:r>
      <w:r>
        <w:rPr>
          <w:rFonts w:hint="eastAsia"/>
        </w:rPr>
        <w:t>Λ</w:t>
      </w:r>
      <w:r>
        <w:t xml:space="preserve">CDM model", by </w:t>
      </w:r>
      <w:proofErr w:type="spellStart"/>
      <w:r>
        <w:t>Bonvin</w:t>
      </w:r>
      <w:proofErr w:type="spellEnd"/>
      <w:r>
        <w:t xml:space="preserve"> et al.</w:t>
      </w:r>
    </w:p>
    <w:p w:rsidR="00497DA0" w:rsidRDefault="00497DA0" w:rsidP="00497DA0">
      <w:pPr>
        <w:pStyle w:val="Web"/>
      </w:pPr>
      <w:r>
        <w:t xml:space="preserve">The international team consists of: S. H. </w:t>
      </w:r>
      <w:proofErr w:type="spellStart"/>
      <w:r>
        <w:t>Suyu</w:t>
      </w:r>
      <w:proofErr w:type="spellEnd"/>
      <w:r>
        <w:t xml:space="preserve"> (Max Planck Institute for Astrophysics, Germany; Academia </w:t>
      </w:r>
      <w:proofErr w:type="spellStart"/>
      <w:r>
        <w:t>Sinica</w:t>
      </w:r>
      <w:proofErr w:type="spellEnd"/>
      <w:r>
        <w:t xml:space="preserve"> Institute of Astronomy and Astrophysics, Taiwan; Technical University of Munich, Germany), V. </w:t>
      </w:r>
      <w:proofErr w:type="spellStart"/>
      <w:r>
        <w:t>Bonvin</w:t>
      </w:r>
      <w:proofErr w:type="spellEnd"/>
      <w:r>
        <w:t xml:space="preserve"> (Laboratory of Astrophysics, EPFL, Switzerland), F. </w:t>
      </w:r>
      <w:proofErr w:type="spellStart"/>
      <w:r>
        <w:t>Courbin</w:t>
      </w:r>
      <w:proofErr w:type="spellEnd"/>
      <w:r>
        <w:t xml:space="preserve"> (Laboratory of Astrophysics, EPFL, Switzerland), C. D. </w:t>
      </w:r>
      <w:proofErr w:type="spellStart"/>
      <w:r>
        <w:t>Fassnacht</w:t>
      </w:r>
      <w:proofErr w:type="spellEnd"/>
      <w:r>
        <w:t xml:space="preserve"> (University of California, Davis, USA), C. E. </w:t>
      </w:r>
      <w:proofErr w:type="spellStart"/>
      <w:r>
        <w:t>Rusu</w:t>
      </w:r>
      <w:proofErr w:type="spellEnd"/>
      <w:r>
        <w:t xml:space="preserve"> (University of California, Davis, USA), D. </w:t>
      </w:r>
      <w:proofErr w:type="spellStart"/>
      <w:r>
        <w:t>Sluse</w:t>
      </w:r>
      <w:proofErr w:type="spellEnd"/>
      <w:r>
        <w:t xml:space="preserve"> (STAR Institute, Belgium), T. </w:t>
      </w:r>
      <w:proofErr w:type="spellStart"/>
      <w:r>
        <w:t>Treu</w:t>
      </w:r>
      <w:proofErr w:type="spellEnd"/>
      <w:r>
        <w:t xml:space="preserve"> (University of California, Los Angeles, USA), K. C. Wong (National Astronomical Observatory of Japan, Japan; Academia </w:t>
      </w:r>
      <w:proofErr w:type="spellStart"/>
      <w:r>
        <w:t>Sinica</w:t>
      </w:r>
      <w:proofErr w:type="spellEnd"/>
      <w:r>
        <w:t xml:space="preserve"> Institute of Astronomy and Astrophysics, Taiwan), M. W. Auger (University of Cambridge, UK), X. Ding (University of California, Los Angeles, USA; Beijing Normal University, China), S. Hilbert (</w:t>
      </w:r>
      <w:proofErr w:type="spellStart"/>
      <w:r>
        <w:t>Exzellenzcluster</w:t>
      </w:r>
      <w:proofErr w:type="spellEnd"/>
      <w:r>
        <w:t xml:space="preserve"> Universe, Germany; Ludwig-</w:t>
      </w:r>
      <w:proofErr w:type="spellStart"/>
      <w:r>
        <w:t>Maximilians</w:t>
      </w:r>
      <w:proofErr w:type="spellEnd"/>
      <w:r>
        <w:t>-</w:t>
      </w:r>
      <w:proofErr w:type="spellStart"/>
      <w:r>
        <w:t>Universität</w:t>
      </w:r>
      <w:proofErr w:type="spellEnd"/>
      <w:r>
        <w:t xml:space="preserve">, Munich, Germany), P. J. Marshall (Stanford University, USA), N. Rumbaugh (University of California, Davis, USA), A. </w:t>
      </w:r>
      <w:proofErr w:type="spellStart"/>
      <w:r>
        <w:t>Sonnenfeld</w:t>
      </w:r>
      <w:proofErr w:type="spellEnd"/>
      <w:r>
        <w:t xml:space="preserve"> (</w:t>
      </w:r>
      <w:proofErr w:type="spellStart"/>
      <w:r>
        <w:t>Kavli</w:t>
      </w:r>
      <w:proofErr w:type="spellEnd"/>
      <w:r>
        <w:t xml:space="preserve"> IPMU, the University of Tokyo, Japan; University of California, Los Angeles, USA; University of California, Santa Barbara, USA), M. </w:t>
      </w:r>
      <w:proofErr w:type="spellStart"/>
      <w:r>
        <w:t>Tewes</w:t>
      </w:r>
      <w:proofErr w:type="spellEnd"/>
      <w:r>
        <w:t xml:space="preserve"> (</w:t>
      </w:r>
      <w:proofErr w:type="spellStart"/>
      <w:r>
        <w:t>Argelander-Institut</w:t>
      </w:r>
      <w:proofErr w:type="spellEnd"/>
      <w:r>
        <w:t xml:space="preserve"> </w:t>
      </w:r>
      <w:proofErr w:type="spellStart"/>
      <w:r>
        <w:t>für</w:t>
      </w:r>
      <w:proofErr w:type="spellEnd"/>
      <w:r>
        <w:t xml:space="preserve"> </w:t>
      </w:r>
      <w:proofErr w:type="spellStart"/>
      <w:r>
        <w:t>Astronomie</w:t>
      </w:r>
      <w:proofErr w:type="spellEnd"/>
      <w:r>
        <w:t xml:space="preserve">, Germany), O. </w:t>
      </w:r>
      <w:proofErr w:type="spellStart"/>
      <w:r>
        <w:t>Tihhonova</w:t>
      </w:r>
      <w:proofErr w:type="spellEnd"/>
      <w:r>
        <w:t xml:space="preserve"> (Laboratory of Astrophysics, EPFL, Switzerland), A. </w:t>
      </w:r>
      <w:proofErr w:type="spellStart"/>
      <w:r>
        <w:t>Agnello</w:t>
      </w:r>
      <w:proofErr w:type="spellEnd"/>
      <w:r>
        <w:t xml:space="preserve"> (ESO, </w:t>
      </w:r>
      <w:proofErr w:type="spellStart"/>
      <w:r>
        <w:t>Garching</w:t>
      </w:r>
      <w:proofErr w:type="spellEnd"/>
      <w:r>
        <w:t xml:space="preserve">, Germany), R. D. Blandford (Stanford University, USA), G. C.-F. Chen (University of California, Davis, USA; Academia </w:t>
      </w:r>
      <w:proofErr w:type="spellStart"/>
      <w:r>
        <w:t>Sinica</w:t>
      </w:r>
      <w:proofErr w:type="spellEnd"/>
      <w:r>
        <w:t xml:space="preserve"> Institute of Astronomy and Astrophysics, Taiwan), T. </w:t>
      </w:r>
      <w:proofErr w:type="spellStart"/>
      <w:r>
        <w:t>Collett</w:t>
      </w:r>
      <w:proofErr w:type="spellEnd"/>
      <w:r>
        <w:t xml:space="preserve"> (University of Portsmouth, UK), L. V. E. Koopmans (University of Groningen, The Netherlands), K. Liao (University of California, Los Angeles, USA), G. </w:t>
      </w:r>
      <w:proofErr w:type="spellStart"/>
      <w:r>
        <w:t>Meylan</w:t>
      </w:r>
      <w:proofErr w:type="spellEnd"/>
      <w:r>
        <w:t xml:space="preserve"> (Laboratory of Astrophysics, EPFL, Switzerland), C. </w:t>
      </w:r>
      <w:proofErr w:type="spellStart"/>
      <w:r>
        <w:t>Spiniello</w:t>
      </w:r>
      <w:proofErr w:type="spellEnd"/>
      <w:r>
        <w:t xml:space="preserve"> (INAF – </w:t>
      </w:r>
      <w:proofErr w:type="spellStart"/>
      <w:r>
        <w:t>Osservatorio</w:t>
      </w:r>
      <w:proofErr w:type="spellEnd"/>
      <w:r>
        <w:t xml:space="preserve"> </w:t>
      </w:r>
      <w:proofErr w:type="spellStart"/>
      <w:r>
        <w:t>Astronomico</w:t>
      </w:r>
      <w:proofErr w:type="spellEnd"/>
      <w:r>
        <w:t xml:space="preserve"> di </w:t>
      </w:r>
      <w:proofErr w:type="spellStart"/>
      <w:r>
        <w:t>Capodimonte</w:t>
      </w:r>
      <w:proofErr w:type="spellEnd"/>
      <w:r>
        <w:t xml:space="preserve">, Italy; Max Planck Institute for Astrophysics, </w:t>
      </w:r>
      <w:proofErr w:type="spellStart"/>
      <w:r>
        <w:t>Garching</w:t>
      </w:r>
      <w:proofErr w:type="spellEnd"/>
      <w:r>
        <w:t>, Germany) and A. Y</w:t>
      </w:r>
      <w:r>
        <w:rPr>
          <w:rFonts w:ascii="MS Mincho" w:eastAsia="MS Mincho" w:hAnsi="MS Mincho" w:cs="MS Mincho" w:hint="eastAsia"/>
        </w:rPr>
        <w:t>ı</w:t>
      </w:r>
      <w:proofErr w:type="spellStart"/>
      <w:r>
        <w:t>ld</w:t>
      </w:r>
      <w:proofErr w:type="spellEnd"/>
      <w:r>
        <w:rPr>
          <w:rFonts w:ascii="MS Mincho" w:eastAsia="MS Mincho" w:hAnsi="MS Mincho" w:cs="MS Mincho" w:hint="eastAsia"/>
        </w:rPr>
        <w:t>ı</w:t>
      </w:r>
      <w:r>
        <w:t>r</w:t>
      </w:r>
      <w:r>
        <w:rPr>
          <w:rFonts w:ascii="MS Mincho" w:eastAsia="MS Mincho" w:hAnsi="MS Mincho" w:cs="MS Mincho" w:hint="eastAsia"/>
        </w:rPr>
        <w:t>ı</w:t>
      </w:r>
      <w:r>
        <w:t xml:space="preserve">m (Max Planck Institute for Astrophysics, </w:t>
      </w:r>
      <w:proofErr w:type="spellStart"/>
      <w:r>
        <w:t>Garching</w:t>
      </w:r>
      <w:proofErr w:type="spellEnd"/>
      <w:r>
        <w:t>, Germany)</w:t>
      </w:r>
    </w:p>
    <w:p w:rsidR="000660BA" w:rsidRDefault="00497DA0" w:rsidP="00497DA0">
      <w:pPr>
        <w:pStyle w:val="Web"/>
      </w:pPr>
      <w:r>
        <w:rPr>
          <w:rFonts w:hint="eastAsia"/>
          <w:noProof/>
        </w:rPr>
        <w:lastRenderedPageBreak/>
        <w:t xml:space="preserve"> </w:t>
      </w:r>
      <w:r w:rsidR="000660BA">
        <w:rPr>
          <w:rFonts w:hint="eastAsia"/>
          <w:noProof/>
        </w:rPr>
        <w:drawing>
          <wp:inline distT="0" distB="0" distL="0" distR="0" wp14:anchorId="66542EAF" wp14:editId="468FCD89">
            <wp:extent cx="4430486" cy="4430486"/>
            <wp:effectExtent l="0" t="0" r="825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c1702a.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26071" cy="4426071"/>
                    </a:xfrm>
                    <a:prstGeom prst="rect">
                      <a:avLst/>
                    </a:prstGeom>
                  </pic:spPr>
                </pic:pic>
              </a:graphicData>
            </a:graphic>
          </wp:inline>
        </w:drawing>
      </w:r>
    </w:p>
    <w:p w:rsidR="00497DA0" w:rsidRPr="00497DA0" w:rsidRDefault="00497DA0" w:rsidP="00497DA0">
      <w:pPr>
        <w:pStyle w:val="Web"/>
        <w:rPr>
          <w:rFonts w:hint="eastAsia"/>
          <w:b/>
          <w:shd w:val="pct15" w:color="auto" w:fill="FFFFFF"/>
        </w:rPr>
      </w:pPr>
      <w:r w:rsidRPr="00497DA0">
        <w:rPr>
          <w:b/>
          <w:shd w:val="pct15" w:color="auto" w:fill="FFFFFF"/>
        </w:rPr>
        <w:t xml:space="preserve">Lensed quasar and its surroundings </w:t>
      </w:r>
    </w:p>
    <w:p w:rsidR="00497DA0" w:rsidRPr="00497DA0" w:rsidRDefault="00497DA0" w:rsidP="00497DA0">
      <w:pPr>
        <w:pStyle w:val="Web"/>
        <w:rPr>
          <w:shd w:val="pct15" w:color="auto" w:fill="FFFFFF"/>
        </w:rPr>
      </w:pPr>
      <w:r w:rsidRPr="00497DA0">
        <w:rPr>
          <w:shd w:val="pct15" w:color="auto" w:fill="FFFFFF"/>
        </w:rPr>
        <w:t xml:space="preserve">HE0435-1223, located in the </w:t>
      </w:r>
      <w:proofErr w:type="spellStart"/>
      <w:r w:rsidRPr="00497DA0">
        <w:rPr>
          <w:shd w:val="pct15" w:color="auto" w:fill="FFFFFF"/>
        </w:rPr>
        <w:t>centre</w:t>
      </w:r>
      <w:proofErr w:type="spellEnd"/>
      <w:r w:rsidRPr="00497DA0">
        <w:rPr>
          <w:shd w:val="pct15" w:color="auto" w:fill="FFFFFF"/>
        </w:rPr>
        <w:t xml:space="preserve"> of this wide-field image, is among the five best lensed quasars discovered to date. The foreground galaxy creates four almost evenly distributed images of the distant quasar around it.</w:t>
      </w:r>
      <w:r w:rsidRPr="00497DA0">
        <w:rPr>
          <w:rFonts w:hint="eastAsia"/>
          <w:shd w:val="pct15" w:color="auto" w:fill="FFFFFF"/>
        </w:rPr>
        <w:t xml:space="preserve"> </w:t>
      </w:r>
      <w:r w:rsidRPr="00497DA0">
        <w:rPr>
          <w:rStyle w:val="ae"/>
          <w:b w:val="0"/>
          <w:shd w:val="pct15" w:color="auto" w:fill="FFFFFF"/>
        </w:rPr>
        <w:t>Credit:</w:t>
      </w:r>
      <w:r w:rsidRPr="00497DA0">
        <w:rPr>
          <w:rStyle w:val="ae"/>
          <w:rFonts w:hint="eastAsia"/>
          <w:b w:val="0"/>
          <w:shd w:val="pct15" w:color="auto" w:fill="FFFFFF"/>
        </w:rPr>
        <w:t xml:space="preserve"> </w:t>
      </w:r>
      <w:r w:rsidRPr="00497DA0">
        <w:rPr>
          <w:shd w:val="pct15" w:color="auto" w:fill="FFFFFF"/>
        </w:rPr>
        <w:t xml:space="preserve">ESA/Hubble, NASA, </w:t>
      </w:r>
      <w:proofErr w:type="spellStart"/>
      <w:r w:rsidRPr="00497DA0">
        <w:rPr>
          <w:shd w:val="pct15" w:color="auto" w:fill="FFFFFF"/>
        </w:rPr>
        <w:t>Suyu</w:t>
      </w:r>
      <w:proofErr w:type="spellEnd"/>
      <w:r w:rsidRPr="00497DA0">
        <w:rPr>
          <w:shd w:val="pct15" w:color="auto" w:fill="FFFFFF"/>
        </w:rPr>
        <w:t xml:space="preserve"> et al.</w:t>
      </w:r>
    </w:p>
    <w:p w:rsidR="007A6070" w:rsidRDefault="007A6070" w:rsidP="00041430">
      <w:pPr>
        <w:pStyle w:val="Web"/>
        <w:rPr>
          <w:sz w:val="22"/>
          <w:szCs w:val="22"/>
          <w:shd w:val="pct15" w:color="auto" w:fill="FFFFFF"/>
        </w:rPr>
      </w:pPr>
    </w:p>
    <w:p w:rsidR="00041430" w:rsidRDefault="000660BA" w:rsidP="00041430">
      <w:pPr>
        <w:pStyle w:val="Web"/>
      </w:pPr>
      <w:r>
        <w:rPr>
          <w:rFonts w:hint="eastAsia"/>
          <w:noProof/>
        </w:rPr>
        <w:drawing>
          <wp:inline distT="0" distB="0" distL="0" distR="0">
            <wp:extent cx="5285014" cy="1081776"/>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c1702b.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83539" cy="1081474"/>
                    </a:xfrm>
                    <a:prstGeom prst="rect">
                      <a:avLst/>
                    </a:prstGeom>
                  </pic:spPr>
                </pic:pic>
              </a:graphicData>
            </a:graphic>
          </wp:inline>
        </w:drawing>
      </w:r>
    </w:p>
    <w:p w:rsidR="00497DA0" w:rsidRPr="00497DA0" w:rsidRDefault="00497DA0" w:rsidP="00497DA0">
      <w:pPr>
        <w:pStyle w:val="Web"/>
        <w:rPr>
          <w:b/>
          <w:shd w:val="pct15" w:color="auto" w:fill="FFFFFF"/>
        </w:rPr>
      </w:pPr>
      <w:r w:rsidRPr="00497DA0">
        <w:rPr>
          <w:b/>
          <w:shd w:val="pct15" w:color="auto" w:fill="FFFFFF"/>
        </w:rPr>
        <w:t>Studied lensed quasars of H0LiCOW collaboration</w:t>
      </w:r>
    </w:p>
    <w:p w:rsidR="00497DA0" w:rsidRPr="00497DA0" w:rsidRDefault="00497DA0" w:rsidP="00497DA0">
      <w:pPr>
        <w:pStyle w:val="Web"/>
        <w:rPr>
          <w:shd w:val="pct15" w:color="auto" w:fill="FFFFFF"/>
        </w:rPr>
      </w:pPr>
      <w:r w:rsidRPr="00497DA0">
        <w:rPr>
          <w:shd w:val="pct15" w:color="auto" w:fill="FFFFFF"/>
        </w:rPr>
        <w:t xml:space="preserve">This montage shows the five lensed quasars and the foreground galaxies studied by the H0LICOW collaboration. Using these objects astronomers </w:t>
      </w:r>
      <w:proofErr w:type="gramStart"/>
      <w:r w:rsidRPr="00497DA0">
        <w:rPr>
          <w:shd w:val="pct15" w:color="auto" w:fill="FFFFFF"/>
        </w:rPr>
        <w:t>were</w:t>
      </w:r>
      <w:proofErr w:type="gramEnd"/>
      <w:r w:rsidRPr="00497DA0">
        <w:rPr>
          <w:shd w:val="pct15" w:color="auto" w:fill="FFFFFF"/>
        </w:rPr>
        <w:t xml:space="preserve"> able to make an </w:t>
      </w:r>
      <w:r w:rsidRPr="00497DA0">
        <w:rPr>
          <w:shd w:val="pct15" w:color="auto" w:fill="FFFFFF"/>
        </w:rPr>
        <w:lastRenderedPageBreak/>
        <w:t>independent measurement of the Hubble constant. They calculated that the Universe is actually expanding faster than expected on the basis of our cosmological model.</w:t>
      </w:r>
    </w:p>
    <w:p w:rsidR="00041430" w:rsidRPr="00497DA0" w:rsidRDefault="00041430" w:rsidP="00497DA0">
      <w:pPr>
        <w:pStyle w:val="Web"/>
        <w:rPr>
          <w:sz w:val="22"/>
          <w:shd w:val="pct15" w:color="auto" w:fill="FFFFFF"/>
        </w:rPr>
      </w:pPr>
      <w:r w:rsidRPr="00497DA0">
        <w:rPr>
          <w:sz w:val="22"/>
          <w:shd w:val="pct15" w:color="auto" w:fill="FFFFFF"/>
        </w:rPr>
        <w:t xml:space="preserve">Credit: ESA/Hubble, NASA, </w:t>
      </w:r>
      <w:proofErr w:type="spellStart"/>
      <w:r w:rsidRPr="00497DA0">
        <w:rPr>
          <w:sz w:val="22"/>
          <w:shd w:val="pct15" w:color="auto" w:fill="FFFFFF"/>
        </w:rPr>
        <w:t>Suyu</w:t>
      </w:r>
      <w:proofErr w:type="spellEnd"/>
      <w:r w:rsidRPr="00497DA0">
        <w:rPr>
          <w:sz w:val="22"/>
          <w:shd w:val="pct15" w:color="auto" w:fill="FFFFFF"/>
        </w:rPr>
        <w:t xml:space="preserve"> et al. </w:t>
      </w:r>
    </w:p>
    <w:p w:rsidR="00497DA0" w:rsidRDefault="00497DA0" w:rsidP="00497DA0">
      <w:pPr>
        <w:pStyle w:val="3"/>
      </w:pPr>
      <w:r>
        <w:t>Links</w:t>
      </w:r>
    </w:p>
    <w:p w:rsidR="00497DA0" w:rsidRDefault="00497DA0" w:rsidP="00497DA0">
      <w:pPr>
        <w:widowControl/>
        <w:numPr>
          <w:ilvl w:val="0"/>
          <w:numId w:val="2"/>
        </w:numPr>
        <w:spacing w:before="100" w:beforeAutospacing="1" w:after="100" w:afterAutospacing="1"/>
      </w:pPr>
      <w:hyperlink r:id="rId32" w:history="1">
        <w:r>
          <w:rPr>
            <w:rStyle w:val="a3"/>
          </w:rPr>
          <w:t>Hubblecast 70: Peering around cosmic corners</w:t>
        </w:r>
      </w:hyperlink>
      <w:r>
        <w:t xml:space="preserve"> </w:t>
      </w:r>
    </w:p>
    <w:p w:rsidR="00497DA0" w:rsidRDefault="00497DA0" w:rsidP="00497DA0">
      <w:pPr>
        <w:widowControl/>
        <w:numPr>
          <w:ilvl w:val="0"/>
          <w:numId w:val="2"/>
        </w:numPr>
        <w:spacing w:before="100" w:beforeAutospacing="1" w:after="100" w:afterAutospacing="1"/>
      </w:pPr>
      <w:hyperlink r:id="rId33" w:history="1">
        <w:r>
          <w:rPr>
            <w:rStyle w:val="a3"/>
          </w:rPr>
          <w:t>H0LiCOW video on recent results</w:t>
        </w:r>
      </w:hyperlink>
      <w:r>
        <w:t xml:space="preserve"> </w:t>
      </w:r>
    </w:p>
    <w:p w:rsidR="00497DA0" w:rsidRDefault="00497DA0" w:rsidP="00497DA0">
      <w:pPr>
        <w:widowControl/>
        <w:numPr>
          <w:ilvl w:val="0"/>
          <w:numId w:val="2"/>
        </w:numPr>
        <w:spacing w:before="100" w:beforeAutospacing="1" w:after="100" w:afterAutospacing="1"/>
      </w:pPr>
      <w:hyperlink r:id="rId34" w:history="1">
        <w:r>
          <w:rPr>
            <w:rStyle w:val="a3"/>
          </w:rPr>
          <w:t xml:space="preserve">Link to science paper 1 </w:t>
        </w:r>
      </w:hyperlink>
    </w:p>
    <w:p w:rsidR="00497DA0" w:rsidRDefault="00497DA0" w:rsidP="00497DA0">
      <w:pPr>
        <w:widowControl/>
        <w:numPr>
          <w:ilvl w:val="0"/>
          <w:numId w:val="2"/>
        </w:numPr>
        <w:spacing w:before="100" w:beforeAutospacing="1" w:after="100" w:afterAutospacing="1"/>
      </w:pPr>
      <w:hyperlink r:id="rId35" w:history="1">
        <w:r>
          <w:rPr>
            <w:rStyle w:val="a3"/>
          </w:rPr>
          <w:t xml:space="preserve">Link to science paper 2 </w:t>
        </w:r>
      </w:hyperlink>
    </w:p>
    <w:p w:rsidR="00497DA0" w:rsidRDefault="00497DA0" w:rsidP="00497DA0">
      <w:pPr>
        <w:widowControl/>
        <w:numPr>
          <w:ilvl w:val="0"/>
          <w:numId w:val="2"/>
        </w:numPr>
        <w:spacing w:before="100" w:beforeAutospacing="1" w:after="100" w:afterAutospacing="1"/>
      </w:pPr>
      <w:hyperlink r:id="rId36" w:history="1">
        <w:r>
          <w:rPr>
            <w:rStyle w:val="a3"/>
          </w:rPr>
          <w:t xml:space="preserve">Link to science paper 3 </w:t>
        </w:r>
      </w:hyperlink>
    </w:p>
    <w:p w:rsidR="00497DA0" w:rsidRDefault="00497DA0" w:rsidP="00497DA0">
      <w:pPr>
        <w:widowControl/>
        <w:numPr>
          <w:ilvl w:val="0"/>
          <w:numId w:val="2"/>
        </w:numPr>
        <w:spacing w:before="100" w:beforeAutospacing="1" w:after="100" w:afterAutospacing="1"/>
      </w:pPr>
      <w:hyperlink r:id="rId37" w:history="1">
        <w:r>
          <w:rPr>
            <w:rStyle w:val="a3"/>
          </w:rPr>
          <w:t xml:space="preserve">Link to science paper 4 </w:t>
        </w:r>
      </w:hyperlink>
    </w:p>
    <w:p w:rsidR="00497DA0" w:rsidRDefault="00497DA0" w:rsidP="00497DA0">
      <w:pPr>
        <w:widowControl/>
        <w:numPr>
          <w:ilvl w:val="0"/>
          <w:numId w:val="2"/>
        </w:numPr>
        <w:spacing w:before="100" w:beforeAutospacing="1" w:after="100" w:afterAutospacing="1"/>
      </w:pPr>
      <w:hyperlink r:id="rId38" w:history="1">
        <w:r>
          <w:rPr>
            <w:rStyle w:val="a3"/>
          </w:rPr>
          <w:t xml:space="preserve">Link to science paper 5 </w:t>
        </w:r>
      </w:hyperlink>
    </w:p>
    <w:p w:rsidR="00497DA0" w:rsidRDefault="00497DA0" w:rsidP="00497DA0">
      <w:pPr>
        <w:widowControl/>
        <w:numPr>
          <w:ilvl w:val="0"/>
          <w:numId w:val="2"/>
        </w:numPr>
        <w:spacing w:before="100" w:beforeAutospacing="1" w:after="100" w:afterAutospacing="1"/>
      </w:pPr>
      <w:hyperlink r:id="rId39" w:history="1">
        <w:r>
          <w:rPr>
            <w:rStyle w:val="a3"/>
          </w:rPr>
          <w:t>H0LiCOW cooperation</w:t>
        </w:r>
      </w:hyperlink>
    </w:p>
    <w:p w:rsidR="00041430" w:rsidRDefault="00497DA0" w:rsidP="00497DA0">
      <w:pPr>
        <w:pStyle w:val="3"/>
        <w:rPr>
          <w:rFonts w:hint="eastAsia"/>
        </w:rPr>
      </w:pPr>
      <w:r>
        <w:t>Contact</w:t>
      </w:r>
    </w:p>
    <w:p w:rsidR="00497DA0" w:rsidRPr="00497DA0" w:rsidRDefault="00497DA0" w:rsidP="00497DA0">
      <w:r>
        <w:t xml:space="preserve">Sherry </w:t>
      </w:r>
      <w:proofErr w:type="spellStart"/>
      <w:r>
        <w:t>Suyu</w:t>
      </w:r>
      <w:proofErr w:type="spellEnd"/>
      <w:r>
        <w:br/>
        <w:t>Max Planck Institute for Astrophysics</w:t>
      </w:r>
      <w:r>
        <w:br/>
      </w:r>
      <w:proofErr w:type="spellStart"/>
      <w:r>
        <w:t>Garching</w:t>
      </w:r>
      <w:proofErr w:type="spellEnd"/>
      <w:r>
        <w:t>, Germany</w:t>
      </w:r>
      <w:r>
        <w:br/>
        <w:t>Tel: +49 89 30000 2015</w:t>
      </w:r>
      <w:r>
        <w:br/>
        <w:t xml:space="preserve">Email: </w:t>
      </w:r>
      <w:hyperlink r:id="rId40" w:history="1">
        <w:r>
          <w:rPr>
            <w:rStyle w:val="a3"/>
          </w:rPr>
          <w:t>suyu@mpa-garching.mpg.de</w:t>
        </w:r>
      </w:hyperlink>
    </w:p>
    <w:sectPr w:rsidR="00497DA0" w:rsidRPr="00497D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F2" w:rsidRDefault="00D044F2" w:rsidP="00395936">
      <w:r>
        <w:separator/>
      </w:r>
    </w:p>
  </w:endnote>
  <w:endnote w:type="continuationSeparator" w:id="0">
    <w:p w:rsidR="00D044F2" w:rsidRDefault="00D044F2" w:rsidP="0039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F2" w:rsidRDefault="00D044F2" w:rsidP="00395936">
      <w:r>
        <w:separator/>
      </w:r>
    </w:p>
  </w:footnote>
  <w:footnote w:type="continuationSeparator" w:id="0">
    <w:p w:rsidR="00D044F2" w:rsidRDefault="00D044F2" w:rsidP="00395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548F"/>
    <w:multiLevelType w:val="multilevel"/>
    <w:tmpl w:val="4CD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C6544"/>
    <w:multiLevelType w:val="multilevel"/>
    <w:tmpl w:val="608C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37"/>
    <w:rsid w:val="00041430"/>
    <w:rsid w:val="000660BA"/>
    <w:rsid w:val="00101D34"/>
    <w:rsid w:val="00127C53"/>
    <w:rsid w:val="001463D9"/>
    <w:rsid w:val="0016728D"/>
    <w:rsid w:val="00254E45"/>
    <w:rsid w:val="002A1304"/>
    <w:rsid w:val="00395936"/>
    <w:rsid w:val="00497DA0"/>
    <w:rsid w:val="004D5483"/>
    <w:rsid w:val="00652339"/>
    <w:rsid w:val="006B266F"/>
    <w:rsid w:val="007A6070"/>
    <w:rsid w:val="007C5657"/>
    <w:rsid w:val="00892637"/>
    <w:rsid w:val="00916951"/>
    <w:rsid w:val="00933462"/>
    <w:rsid w:val="00B15747"/>
    <w:rsid w:val="00B43F95"/>
    <w:rsid w:val="00B629FD"/>
    <w:rsid w:val="00B86179"/>
    <w:rsid w:val="00BA41F2"/>
    <w:rsid w:val="00C921C8"/>
    <w:rsid w:val="00D04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4143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04143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41430"/>
    <w:rPr>
      <w:rFonts w:ascii="新細明體" w:eastAsia="新細明體" w:hAnsi="新細明體" w:cs="新細明體"/>
      <w:b/>
      <w:bCs/>
      <w:kern w:val="36"/>
      <w:sz w:val="48"/>
      <w:szCs w:val="48"/>
    </w:rPr>
  </w:style>
  <w:style w:type="paragraph" w:styleId="Web">
    <w:name w:val="Normal (Web)"/>
    <w:basedOn w:val="a"/>
    <w:uiPriority w:val="99"/>
    <w:unhideWhenUsed/>
    <w:rsid w:val="00041430"/>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041430"/>
    <w:rPr>
      <w:color w:val="0000FF"/>
      <w:u w:val="single"/>
    </w:rPr>
  </w:style>
  <w:style w:type="character" w:customStyle="1" w:styleId="30">
    <w:name w:val="標題 3 字元"/>
    <w:basedOn w:val="a0"/>
    <w:link w:val="3"/>
    <w:uiPriority w:val="9"/>
    <w:rsid w:val="00041430"/>
    <w:rPr>
      <w:rFonts w:asciiTheme="majorHAnsi" w:eastAsiaTheme="majorEastAsia" w:hAnsiTheme="majorHAnsi" w:cstheme="majorBidi"/>
      <w:b/>
      <w:bCs/>
      <w:sz w:val="36"/>
      <w:szCs w:val="36"/>
    </w:rPr>
  </w:style>
  <w:style w:type="paragraph" w:styleId="a4">
    <w:name w:val="Balloon Text"/>
    <w:basedOn w:val="a"/>
    <w:link w:val="a5"/>
    <w:uiPriority w:val="99"/>
    <w:semiHidden/>
    <w:unhideWhenUsed/>
    <w:rsid w:val="000660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660BA"/>
    <w:rPr>
      <w:rFonts w:asciiTheme="majorHAnsi" w:eastAsiaTheme="majorEastAsia" w:hAnsiTheme="majorHAnsi" w:cstheme="majorBidi"/>
      <w:sz w:val="18"/>
      <w:szCs w:val="18"/>
    </w:rPr>
  </w:style>
  <w:style w:type="paragraph" w:styleId="a6">
    <w:name w:val="header"/>
    <w:basedOn w:val="a"/>
    <w:link w:val="a7"/>
    <w:uiPriority w:val="99"/>
    <w:unhideWhenUsed/>
    <w:rsid w:val="00395936"/>
    <w:pPr>
      <w:tabs>
        <w:tab w:val="center" w:pos="4153"/>
        <w:tab w:val="right" w:pos="8306"/>
      </w:tabs>
      <w:snapToGrid w:val="0"/>
    </w:pPr>
    <w:rPr>
      <w:sz w:val="20"/>
      <w:szCs w:val="20"/>
    </w:rPr>
  </w:style>
  <w:style w:type="character" w:customStyle="1" w:styleId="a7">
    <w:name w:val="頁首 字元"/>
    <w:basedOn w:val="a0"/>
    <w:link w:val="a6"/>
    <w:uiPriority w:val="99"/>
    <w:rsid w:val="00395936"/>
    <w:rPr>
      <w:sz w:val="20"/>
      <w:szCs w:val="20"/>
    </w:rPr>
  </w:style>
  <w:style w:type="paragraph" w:styleId="a8">
    <w:name w:val="footer"/>
    <w:basedOn w:val="a"/>
    <w:link w:val="a9"/>
    <w:uiPriority w:val="99"/>
    <w:unhideWhenUsed/>
    <w:rsid w:val="00395936"/>
    <w:pPr>
      <w:tabs>
        <w:tab w:val="center" w:pos="4153"/>
        <w:tab w:val="right" w:pos="8306"/>
      </w:tabs>
      <w:snapToGrid w:val="0"/>
    </w:pPr>
    <w:rPr>
      <w:sz w:val="20"/>
      <w:szCs w:val="20"/>
    </w:rPr>
  </w:style>
  <w:style w:type="character" w:customStyle="1" w:styleId="a9">
    <w:name w:val="頁尾 字元"/>
    <w:basedOn w:val="a0"/>
    <w:link w:val="a8"/>
    <w:uiPriority w:val="99"/>
    <w:rsid w:val="00395936"/>
    <w:rPr>
      <w:sz w:val="20"/>
      <w:szCs w:val="20"/>
    </w:rPr>
  </w:style>
  <w:style w:type="paragraph" w:styleId="aa">
    <w:name w:val="Title"/>
    <w:basedOn w:val="a"/>
    <w:next w:val="a"/>
    <w:link w:val="ab"/>
    <w:uiPriority w:val="10"/>
    <w:qFormat/>
    <w:rsid w:val="00101D34"/>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101D34"/>
    <w:rPr>
      <w:rFonts w:asciiTheme="majorHAnsi" w:eastAsia="新細明體" w:hAnsiTheme="majorHAnsi" w:cstheme="majorBidi"/>
      <w:b/>
      <w:bCs/>
      <w:sz w:val="32"/>
      <w:szCs w:val="32"/>
    </w:rPr>
  </w:style>
  <w:style w:type="character" w:styleId="ac">
    <w:name w:val="Emphasis"/>
    <w:basedOn w:val="a0"/>
    <w:uiPriority w:val="20"/>
    <w:qFormat/>
    <w:rsid w:val="00101D34"/>
    <w:rPr>
      <w:i/>
      <w:iCs/>
    </w:rPr>
  </w:style>
  <w:style w:type="character" w:styleId="ad">
    <w:name w:val="FollowedHyperlink"/>
    <w:basedOn w:val="a0"/>
    <w:uiPriority w:val="99"/>
    <w:semiHidden/>
    <w:unhideWhenUsed/>
    <w:rsid w:val="00933462"/>
    <w:rPr>
      <w:color w:val="800080" w:themeColor="followedHyperlink"/>
      <w:u w:val="single"/>
    </w:rPr>
  </w:style>
  <w:style w:type="character" w:styleId="ae">
    <w:name w:val="Strong"/>
    <w:basedOn w:val="a0"/>
    <w:uiPriority w:val="22"/>
    <w:qFormat/>
    <w:rsid w:val="00497D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4143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04143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41430"/>
    <w:rPr>
      <w:rFonts w:ascii="新細明體" w:eastAsia="新細明體" w:hAnsi="新細明體" w:cs="新細明體"/>
      <w:b/>
      <w:bCs/>
      <w:kern w:val="36"/>
      <w:sz w:val="48"/>
      <w:szCs w:val="48"/>
    </w:rPr>
  </w:style>
  <w:style w:type="paragraph" w:styleId="Web">
    <w:name w:val="Normal (Web)"/>
    <w:basedOn w:val="a"/>
    <w:uiPriority w:val="99"/>
    <w:unhideWhenUsed/>
    <w:rsid w:val="00041430"/>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041430"/>
    <w:rPr>
      <w:color w:val="0000FF"/>
      <w:u w:val="single"/>
    </w:rPr>
  </w:style>
  <w:style w:type="character" w:customStyle="1" w:styleId="30">
    <w:name w:val="標題 3 字元"/>
    <w:basedOn w:val="a0"/>
    <w:link w:val="3"/>
    <w:uiPriority w:val="9"/>
    <w:rsid w:val="00041430"/>
    <w:rPr>
      <w:rFonts w:asciiTheme="majorHAnsi" w:eastAsiaTheme="majorEastAsia" w:hAnsiTheme="majorHAnsi" w:cstheme="majorBidi"/>
      <w:b/>
      <w:bCs/>
      <w:sz w:val="36"/>
      <w:szCs w:val="36"/>
    </w:rPr>
  </w:style>
  <w:style w:type="paragraph" w:styleId="a4">
    <w:name w:val="Balloon Text"/>
    <w:basedOn w:val="a"/>
    <w:link w:val="a5"/>
    <w:uiPriority w:val="99"/>
    <w:semiHidden/>
    <w:unhideWhenUsed/>
    <w:rsid w:val="000660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660BA"/>
    <w:rPr>
      <w:rFonts w:asciiTheme="majorHAnsi" w:eastAsiaTheme="majorEastAsia" w:hAnsiTheme="majorHAnsi" w:cstheme="majorBidi"/>
      <w:sz w:val="18"/>
      <w:szCs w:val="18"/>
    </w:rPr>
  </w:style>
  <w:style w:type="paragraph" w:styleId="a6">
    <w:name w:val="header"/>
    <w:basedOn w:val="a"/>
    <w:link w:val="a7"/>
    <w:uiPriority w:val="99"/>
    <w:unhideWhenUsed/>
    <w:rsid w:val="00395936"/>
    <w:pPr>
      <w:tabs>
        <w:tab w:val="center" w:pos="4153"/>
        <w:tab w:val="right" w:pos="8306"/>
      </w:tabs>
      <w:snapToGrid w:val="0"/>
    </w:pPr>
    <w:rPr>
      <w:sz w:val="20"/>
      <w:szCs w:val="20"/>
    </w:rPr>
  </w:style>
  <w:style w:type="character" w:customStyle="1" w:styleId="a7">
    <w:name w:val="頁首 字元"/>
    <w:basedOn w:val="a0"/>
    <w:link w:val="a6"/>
    <w:uiPriority w:val="99"/>
    <w:rsid w:val="00395936"/>
    <w:rPr>
      <w:sz w:val="20"/>
      <w:szCs w:val="20"/>
    </w:rPr>
  </w:style>
  <w:style w:type="paragraph" w:styleId="a8">
    <w:name w:val="footer"/>
    <w:basedOn w:val="a"/>
    <w:link w:val="a9"/>
    <w:uiPriority w:val="99"/>
    <w:unhideWhenUsed/>
    <w:rsid w:val="00395936"/>
    <w:pPr>
      <w:tabs>
        <w:tab w:val="center" w:pos="4153"/>
        <w:tab w:val="right" w:pos="8306"/>
      </w:tabs>
      <w:snapToGrid w:val="0"/>
    </w:pPr>
    <w:rPr>
      <w:sz w:val="20"/>
      <w:szCs w:val="20"/>
    </w:rPr>
  </w:style>
  <w:style w:type="character" w:customStyle="1" w:styleId="a9">
    <w:name w:val="頁尾 字元"/>
    <w:basedOn w:val="a0"/>
    <w:link w:val="a8"/>
    <w:uiPriority w:val="99"/>
    <w:rsid w:val="00395936"/>
    <w:rPr>
      <w:sz w:val="20"/>
      <w:szCs w:val="20"/>
    </w:rPr>
  </w:style>
  <w:style w:type="paragraph" w:styleId="aa">
    <w:name w:val="Title"/>
    <w:basedOn w:val="a"/>
    <w:next w:val="a"/>
    <w:link w:val="ab"/>
    <w:uiPriority w:val="10"/>
    <w:qFormat/>
    <w:rsid w:val="00101D34"/>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101D34"/>
    <w:rPr>
      <w:rFonts w:asciiTheme="majorHAnsi" w:eastAsia="新細明體" w:hAnsiTheme="majorHAnsi" w:cstheme="majorBidi"/>
      <w:b/>
      <w:bCs/>
      <w:sz w:val="32"/>
      <w:szCs w:val="32"/>
    </w:rPr>
  </w:style>
  <w:style w:type="character" w:styleId="ac">
    <w:name w:val="Emphasis"/>
    <w:basedOn w:val="a0"/>
    <w:uiPriority w:val="20"/>
    <w:qFormat/>
    <w:rsid w:val="00101D34"/>
    <w:rPr>
      <w:i/>
      <w:iCs/>
    </w:rPr>
  </w:style>
  <w:style w:type="character" w:styleId="ad">
    <w:name w:val="FollowedHyperlink"/>
    <w:basedOn w:val="a0"/>
    <w:uiPriority w:val="99"/>
    <w:semiHidden/>
    <w:unhideWhenUsed/>
    <w:rsid w:val="00933462"/>
    <w:rPr>
      <w:color w:val="800080" w:themeColor="followedHyperlink"/>
      <w:u w:val="single"/>
    </w:rPr>
  </w:style>
  <w:style w:type="character" w:styleId="ae">
    <w:name w:val="Strong"/>
    <w:basedOn w:val="a0"/>
    <w:uiPriority w:val="22"/>
    <w:qFormat/>
    <w:rsid w:val="00497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43">
      <w:bodyDiv w:val="1"/>
      <w:marLeft w:val="0"/>
      <w:marRight w:val="0"/>
      <w:marTop w:val="0"/>
      <w:marBottom w:val="0"/>
      <w:divBdr>
        <w:top w:val="none" w:sz="0" w:space="0" w:color="auto"/>
        <w:left w:val="none" w:sz="0" w:space="0" w:color="auto"/>
        <w:bottom w:val="none" w:sz="0" w:space="0" w:color="auto"/>
        <w:right w:val="none" w:sz="0" w:space="0" w:color="auto"/>
      </w:divBdr>
    </w:div>
    <w:div w:id="25496608">
      <w:bodyDiv w:val="1"/>
      <w:marLeft w:val="0"/>
      <w:marRight w:val="0"/>
      <w:marTop w:val="0"/>
      <w:marBottom w:val="0"/>
      <w:divBdr>
        <w:top w:val="none" w:sz="0" w:space="0" w:color="auto"/>
        <w:left w:val="none" w:sz="0" w:space="0" w:color="auto"/>
        <w:bottom w:val="none" w:sz="0" w:space="0" w:color="auto"/>
        <w:right w:val="none" w:sz="0" w:space="0" w:color="auto"/>
      </w:divBdr>
    </w:div>
    <w:div w:id="62145278">
      <w:bodyDiv w:val="1"/>
      <w:marLeft w:val="0"/>
      <w:marRight w:val="0"/>
      <w:marTop w:val="0"/>
      <w:marBottom w:val="0"/>
      <w:divBdr>
        <w:top w:val="none" w:sz="0" w:space="0" w:color="auto"/>
        <w:left w:val="none" w:sz="0" w:space="0" w:color="auto"/>
        <w:bottom w:val="none" w:sz="0" w:space="0" w:color="auto"/>
        <w:right w:val="none" w:sz="0" w:space="0" w:color="auto"/>
      </w:divBdr>
    </w:div>
    <w:div w:id="96099475">
      <w:bodyDiv w:val="1"/>
      <w:marLeft w:val="0"/>
      <w:marRight w:val="0"/>
      <w:marTop w:val="0"/>
      <w:marBottom w:val="0"/>
      <w:divBdr>
        <w:top w:val="none" w:sz="0" w:space="0" w:color="auto"/>
        <w:left w:val="none" w:sz="0" w:space="0" w:color="auto"/>
        <w:bottom w:val="none" w:sz="0" w:space="0" w:color="auto"/>
        <w:right w:val="none" w:sz="0" w:space="0" w:color="auto"/>
      </w:divBdr>
    </w:div>
    <w:div w:id="196159904">
      <w:bodyDiv w:val="1"/>
      <w:marLeft w:val="0"/>
      <w:marRight w:val="0"/>
      <w:marTop w:val="0"/>
      <w:marBottom w:val="0"/>
      <w:divBdr>
        <w:top w:val="none" w:sz="0" w:space="0" w:color="auto"/>
        <w:left w:val="none" w:sz="0" w:space="0" w:color="auto"/>
        <w:bottom w:val="none" w:sz="0" w:space="0" w:color="auto"/>
        <w:right w:val="none" w:sz="0" w:space="0" w:color="auto"/>
      </w:divBdr>
      <w:divsChild>
        <w:div w:id="1764495481">
          <w:marLeft w:val="0"/>
          <w:marRight w:val="0"/>
          <w:marTop w:val="0"/>
          <w:marBottom w:val="0"/>
          <w:divBdr>
            <w:top w:val="none" w:sz="0" w:space="0" w:color="auto"/>
            <w:left w:val="none" w:sz="0" w:space="0" w:color="auto"/>
            <w:bottom w:val="none" w:sz="0" w:space="0" w:color="auto"/>
            <w:right w:val="none" w:sz="0" w:space="0" w:color="auto"/>
          </w:divBdr>
        </w:div>
      </w:divsChild>
    </w:div>
    <w:div w:id="246765737">
      <w:bodyDiv w:val="1"/>
      <w:marLeft w:val="0"/>
      <w:marRight w:val="0"/>
      <w:marTop w:val="0"/>
      <w:marBottom w:val="0"/>
      <w:divBdr>
        <w:top w:val="none" w:sz="0" w:space="0" w:color="auto"/>
        <w:left w:val="none" w:sz="0" w:space="0" w:color="auto"/>
        <w:bottom w:val="none" w:sz="0" w:space="0" w:color="auto"/>
        <w:right w:val="none" w:sz="0" w:space="0" w:color="auto"/>
      </w:divBdr>
    </w:div>
    <w:div w:id="248150814">
      <w:bodyDiv w:val="1"/>
      <w:marLeft w:val="0"/>
      <w:marRight w:val="0"/>
      <w:marTop w:val="0"/>
      <w:marBottom w:val="0"/>
      <w:divBdr>
        <w:top w:val="none" w:sz="0" w:space="0" w:color="auto"/>
        <w:left w:val="none" w:sz="0" w:space="0" w:color="auto"/>
        <w:bottom w:val="none" w:sz="0" w:space="0" w:color="auto"/>
        <w:right w:val="none" w:sz="0" w:space="0" w:color="auto"/>
      </w:divBdr>
    </w:div>
    <w:div w:id="329872308">
      <w:bodyDiv w:val="1"/>
      <w:marLeft w:val="0"/>
      <w:marRight w:val="0"/>
      <w:marTop w:val="0"/>
      <w:marBottom w:val="0"/>
      <w:divBdr>
        <w:top w:val="none" w:sz="0" w:space="0" w:color="auto"/>
        <w:left w:val="none" w:sz="0" w:space="0" w:color="auto"/>
        <w:bottom w:val="none" w:sz="0" w:space="0" w:color="auto"/>
        <w:right w:val="none" w:sz="0" w:space="0" w:color="auto"/>
      </w:divBdr>
    </w:div>
    <w:div w:id="387455164">
      <w:bodyDiv w:val="1"/>
      <w:marLeft w:val="0"/>
      <w:marRight w:val="0"/>
      <w:marTop w:val="0"/>
      <w:marBottom w:val="0"/>
      <w:divBdr>
        <w:top w:val="none" w:sz="0" w:space="0" w:color="auto"/>
        <w:left w:val="none" w:sz="0" w:space="0" w:color="auto"/>
        <w:bottom w:val="none" w:sz="0" w:space="0" w:color="auto"/>
        <w:right w:val="none" w:sz="0" w:space="0" w:color="auto"/>
      </w:divBdr>
    </w:div>
    <w:div w:id="574097113">
      <w:bodyDiv w:val="1"/>
      <w:marLeft w:val="0"/>
      <w:marRight w:val="0"/>
      <w:marTop w:val="0"/>
      <w:marBottom w:val="0"/>
      <w:divBdr>
        <w:top w:val="none" w:sz="0" w:space="0" w:color="auto"/>
        <w:left w:val="none" w:sz="0" w:space="0" w:color="auto"/>
        <w:bottom w:val="none" w:sz="0" w:space="0" w:color="auto"/>
        <w:right w:val="none" w:sz="0" w:space="0" w:color="auto"/>
      </w:divBdr>
    </w:div>
    <w:div w:id="582106295">
      <w:bodyDiv w:val="1"/>
      <w:marLeft w:val="0"/>
      <w:marRight w:val="0"/>
      <w:marTop w:val="0"/>
      <w:marBottom w:val="0"/>
      <w:divBdr>
        <w:top w:val="none" w:sz="0" w:space="0" w:color="auto"/>
        <w:left w:val="none" w:sz="0" w:space="0" w:color="auto"/>
        <w:bottom w:val="none" w:sz="0" w:space="0" w:color="auto"/>
        <w:right w:val="none" w:sz="0" w:space="0" w:color="auto"/>
      </w:divBdr>
    </w:div>
    <w:div w:id="583690064">
      <w:bodyDiv w:val="1"/>
      <w:marLeft w:val="0"/>
      <w:marRight w:val="0"/>
      <w:marTop w:val="0"/>
      <w:marBottom w:val="0"/>
      <w:divBdr>
        <w:top w:val="none" w:sz="0" w:space="0" w:color="auto"/>
        <w:left w:val="none" w:sz="0" w:space="0" w:color="auto"/>
        <w:bottom w:val="none" w:sz="0" w:space="0" w:color="auto"/>
        <w:right w:val="none" w:sz="0" w:space="0" w:color="auto"/>
      </w:divBdr>
    </w:div>
    <w:div w:id="731120194">
      <w:bodyDiv w:val="1"/>
      <w:marLeft w:val="0"/>
      <w:marRight w:val="0"/>
      <w:marTop w:val="0"/>
      <w:marBottom w:val="0"/>
      <w:divBdr>
        <w:top w:val="none" w:sz="0" w:space="0" w:color="auto"/>
        <w:left w:val="none" w:sz="0" w:space="0" w:color="auto"/>
        <w:bottom w:val="none" w:sz="0" w:space="0" w:color="auto"/>
        <w:right w:val="none" w:sz="0" w:space="0" w:color="auto"/>
      </w:divBdr>
    </w:div>
    <w:div w:id="807475613">
      <w:bodyDiv w:val="1"/>
      <w:marLeft w:val="0"/>
      <w:marRight w:val="0"/>
      <w:marTop w:val="0"/>
      <w:marBottom w:val="0"/>
      <w:divBdr>
        <w:top w:val="none" w:sz="0" w:space="0" w:color="auto"/>
        <w:left w:val="none" w:sz="0" w:space="0" w:color="auto"/>
        <w:bottom w:val="none" w:sz="0" w:space="0" w:color="auto"/>
        <w:right w:val="none" w:sz="0" w:space="0" w:color="auto"/>
      </w:divBdr>
    </w:div>
    <w:div w:id="853148057">
      <w:bodyDiv w:val="1"/>
      <w:marLeft w:val="0"/>
      <w:marRight w:val="0"/>
      <w:marTop w:val="0"/>
      <w:marBottom w:val="0"/>
      <w:divBdr>
        <w:top w:val="none" w:sz="0" w:space="0" w:color="auto"/>
        <w:left w:val="none" w:sz="0" w:space="0" w:color="auto"/>
        <w:bottom w:val="none" w:sz="0" w:space="0" w:color="auto"/>
        <w:right w:val="none" w:sz="0" w:space="0" w:color="auto"/>
      </w:divBdr>
    </w:div>
    <w:div w:id="994144347">
      <w:bodyDiv w:val="1"/>
      <w:marLeft w:val="0"/>
      <w:marRight w:val="0"/>
      <w:marTop w:val="0"/>
      <w:marBottom w:val="0"/>
      <w:divBdr>
        <w:top w:val="none" w:sz="0" w:space="0" w:color="auto"/>
        <w:left w:val="none" w:sz="0" w:space="0" w:color="auto"/>
        <w:bottom w:val="none" w:sz="0" w:space="0" w:color="auto"/>
        <w:right w:val="none" w:sz="0" w:space="0" w:color="auto"/>
      </w:divBdr>
    </w:div>
    <w:div w:id="1012799057">
      <w:bodyDiv w:val="1"/>
      <w:marLeft w:val="0"/>
      <w:marRight w:val="0"/>
      <w:marTop w:val="0"/>
      <w:marBottom w:val="0"/>
      <w:divBdr>
        <w:top w:val="none" w:sz="0" w:space="0" w:color="auto"/>
        <w:left w:val="none" w:sz="0" w:space="0" w:color="auto"/>
        <w:bottom w:val="none" w:sz="0" w:space="0" w:color="auto"/>
        <w:right w:val="none" w:sz="0" w:space="0" w:color="auto"/>
      </w:divBdr>
      <w:divsChild>
        <w:div w:id="43145447">
          <w:marLeft w:val="0"/>
          <w:marRight w:val="0"/>
          <w:marTop w:val="0"/>
          <w:marBottom w:val="0"/>
          <w:divBdr>
            <w:top w:val="none" w:sz="0" w:space="0" w:color="auto"/>
            <w:left w:val="none" w:sz="0" w:space="0" w:color="auto"/>
            <w:bottom w:val="none" w:sz="0" w:space="0" w:color="auto"/>
            <w:right w:val="none" w:sz="0" w:space="0" w:color="auto"/>
          </w:divBdr>
        </w:div>
      </w:divsChild>
    </w:div>
    <w:div w:id="1111709809">
      <w:bodyDiv w:val="1"/>
      <w:marLeft w:val="0"/>
      <w:marRight w:val="0"/>
      <w:marTop w:val="0"/>
      <w:marBottom w:val="0"/>
      <w:divBdr>
        <w:top w:val="none" w:sz="0" w:space="0" w:color="auto"/>
        <w:left w:val="none" w:sz="0" w:space="0" w:color="auto"/>
        <w:bottom w:val="none" w:sz="0" w:space="0" w:color="auto"/>
        <w:right w:val="none" w:sz="0" w:space="0" w:color="auto"/>
      </w:divBdr>
    </w:div>
    <w:div w:id="1435320026">
      <w:bodyDiv w:val="1"/>
      <w:marLeft w:val="0"/>
      <w:marRight w:val="0"/>
      <w:marTop w:val="0"/>
      <w:marBottom w:val="0"/>
      <w:divBdr>
        <w:top w:val="none" w:sz="0" w:space="0" w:color="auto"/>
        <w:left w:val="none" w:sz="0" w:space="0" w:color="auto"/>
        <w:bottom w:val="none" w:sz="0" w:space="0" w:color="auto"/>
        <w:right w:val="none" w:sz="0" w:space="0" w:color="auto"/>
      </w:divBdr>
    </w:div>
    <w:div w:id="1450929320">
      <w:bodyDiv w:val="1"/>
      <w:marLeft w:val="0"/>
      <w:marRight w:val="0"/>
      <w:marTop w:val="0"/>
      <w:marBottom w:val="0"/>
      <w:divBdr>
        <w:top w:val="none" w:sz="0" w:space="0" w:color="auto"/>
        <w:left w:val="none" w:sz="0" w:space="0" w:color="auto"/>
        <w:bottom w:val="none" w:sz="0" w:space="0" w:color="auto"/>
        <w:right w:val="none" w:sz="0" w:space="0" w:color="auto"/>
      </w:divBdr>
    </w:div>
    <w:div w:id="1456873595">
      <w:bodyDiv w:val="1"/>
      <w:marLeft w:val="0"/>
      <w:marRight w:val="0"/>
      <w:marTop w:val="0"/>
      <w:marBottom w:val="0"/>
      <w:divBdr>
        <w:top w:val="none" w:sz="0" w:space="0" w:color="auto"/>
        <w:left w:val="none" w:sz="0" w:space="0" w:color="auto"/>
        <w:bottom w:val="none" w:sz="0" w:space="0" w:color="auto"/>
        <w:right w:val="none" w:sz="0" w:space="0" w:color="auto"/>
      </w:divBdr>
    </w:div>
    <w:div w:id="1472289270">
      <w:bodyDiv w:val="1"/>
      <w:marLeft w:val="0"/>
      <w:marRight w:val="0"/>
      <w:marTop w:val="0"/>
      <w:marBottom w:val="0"/>
      <w:divBdr>
        <w:top w:val="none" w:sz="0" w:space="0" w:color="auto"/>
        <w:left w:val="none" w:sz="0" w:space="0" w:color="auto"/>
        <w:bottom w:val="none" w:sz="0" w:space="0" w:color="auto"/>
        <w:right w:val="none" w:sz="0" w:space="0" w:color="auto"/>
      </w:divBdr>
    </w:div>
    <w:div w:id="1487429991">
      <w:bodyDiv w:val="1"/>
      <w:marLeft w:val="0"/>
      <w:marRight w:val="0"/>
      <w:marTop w:val="0"/>
      <w:marBottom w:val="0"/>
      <w:divBdr>
        <w:top w:val="none" w:sz="0" w:space="0" w:color="auto"/>
        <w:left w:val="none" w:sz="0" w:space="0" w:color="auto"/>
        <w:bottom w:val="none" w:sz="0" w:space="0" w:color="auto"/>
        <w:right w:val="none" w:sz="0" w:space="0" w:color="auto"/>
      </w:divBdr>
    </w:div>
    <w:div w:id="1529297744">
      <w:bodyDiv w:val="1"/>
      <w:marLeft w:val="0"/>
      <w:marRight w:val="0"/>
      <w:marTop w:val="0"/>
      <w:marBottom w:val="0"/>
      <w:divBdr>
        <w:top w:val="none" w:sz="0" w:space="0" w:color="auto"/>
        <w:left w:val="none" w:sz="0" w:space="0" w:color="auto"/>
        <w:bottom w:val="none" w:sz="0" w:space="0" w:color="auto"/>
        <w:right w:val="none" w:sz="0" w:space="0" w:color="auto"/>
      </w:divBdr>
    </w:div>
    <w:div w:id="1538009953">
      <w:bodyDiv w:val="1"/>
      <w:marLeft w:val="0"/>
      <w:marRight w:val="0"/>
      <w:marTop w:val="0"/>
      <w:marBottom w:val="0"/>
      <w:divBdr>
        <w:top w:val="none" w:sz="0" w:space="0" w:color="auto"/>
        <w:left w:val="none" w:sz="0" w:space="0" w:color="auto"/>
        <w:bottom w:val="none" w:sz="0" w:space="0" w:color="auto"/>
        <w:right w:val="none" w:sz="0" w:space="0" w:color="auto"/>
      </w:divBdr>
    </w:div>
    <w:div w:id="1592809037">
      <w:bodyDiv w:val="1"/>
      <w:marLeft w:val="0"/>
      <w:marRight w:val="0"/>
      <w:marTop w:val="0"/>
      <w:marBottom w:val="0"/>
      <w:divBdr>
        <w:top w:val="none" w:sz="0" w:space="0" w:color="auto"/>
        <w:left w:val="none" w:sz="0" w:space="0" w:color="auto"/>
        <w:bottom w:val="none" w:sz="0" w:space="0" w:color="auto"/>
        <w:right w:val="none" w:sz="0" w:space="0" w:color="auto"/>
      </w:divBdr>
    </w:div>
    <w:div w:id="1597589700">
      <w:bodyDiv w:val="1"/>
      <w:marLeft w:val="0"/>
      <w:marRight w:val="0"/>
      <w:marTop w:val="0"/>
      <w:marBottom w:val="0"/>
      <w:divBdr>
        <w:top w:val="none" w:sz="0" w:space="0" w:color="auto"/>
        <w:left w:val="none" w:sz="0" w:space="0" w:color="auto"/>
        <w:bottom w:val="none" w:sz="0" w:space="0" w:color="auto"/>
        <w:right w:val="none" w:sz="0" w:space="0" w:color="auto"/>
      </w:divBdr>
    </w:div>
    <w:div w:id="1600794831">
      <w:bodyDiv w:val="1"/>
      <w:marLeft w:val="0"/>
      <w:marRight w:val="0"/>
      <w:marTop w:val="0"/>
      <w:marBottom w:val="0"/>
      <w:divBdr>
        <w:top w:val="none" w:sz="0" w:space="0" w:color="auto"/>
        <w:left w:val="none" w:sz="0" w:space="0" w:color="auto"/>
        <w:bottom w:val="none" w:sz="0" w:space="0" w:color="auto"/>
        <w:right w:val="none" w:sz="0" w:space="0" w:color="auto"/>
      </w:divBdr>
    </w:div>
    <w:div w:id="1602570297">
      <w:bodyDiv w:val="1"/>
      <w:marLeft w:val="0"/>
      <w:marRight w:val="0"/>
      <w:marTop w:val="0"/>
      <w:marBottom w:val="0"/>
      <w:divBdr>
        <w:top w:val="none" w:sz="0" w:space="0" w:color="auto"/>
        <w:left w:val="none" w:sz="0" w:space="0" w:color="auto"/>
        <w:bottom w:val="none" w:sz="0" w:space="0" w:color="auto"/>
        <w:right w:val="none" w:sz="0" w:space="0" w:color="auto"/>
      </w:divBdr>
    </w:div>
    <w:div w:id="1625767483">
      <w:bodyDiv w:val="1"/>
      <w:marLeft w:val="0"/>
      <w:marRight w:val="0"/>
      <w:marTop w:val="0"/>
      <w:marBottom w:val="0"/>
      <w:divBdr>
        <w:top w:val="none" w:sz="0" w:space="0" w:color="auto"/>
        <w:left w:val="none" w:sz="0" w:space="0" w:color="auto"/>
        <w:bottom w:val="none" w:sz="0" w:space="0" w:color="auto"/>
        <w:right w:val="none" w:sz="0" w:space="0" w:color="auto"/>
      </w:divBdr>
    </w:div>
    <w:div w:id="1663123906">
      <w:bodyDiv w:val="1"/>
      <w:marLeft w:val="0"/>
      <w:marRight w:val="0"/>
      <w:marTop w:val="0"/>
      <w:marBottom w:val="0"/>
      <w:divBdr>
        <w:top w:val="none" w:sz="0" w:space="0" w:color="auto"/>
        <w:left w:val="none" w:sz="0" w:space="0" w:color="auto"/>
        <w:bottom w:val="none" w:sz="0" w:space="0" w:color="auto"/>
        <w:right w:val="none" w:sz="0" w:space="0" w:color="auto"/>
      </w:divBdr>
    </w:div>
    <w:div w:id="1678000114">
      <w:bodyDiv w:val="1"/>
      <w:marLeft w:val="0"/>
      <w:marRight w:val="0"/>
      <w:marTop w:val="0"/>
      <w:marBottom w:val="0"/>
      <w:divBdr>
        <w:top w:val="none" w:sz="0" w:space="0" w:color="auto"/>
        <w:left w:val="none" w:sz="0" w:space="0" w:color="auto"/>
        <w:bottom w:val="none" w:sz="0" w:space="0" w:color="auto"/>
        <w:right w:val="none" w:sz="0" w:space="0" w:color="auto"/>
      </w:divBdr>
    </w:div>
    <w:div w:id="1865051067">
      <w:bodyDiv w:val="1"/>
      <w:marLeft w:val="0"/>
      <w:marRight w:val="0"/>
      <w:marTop w:val="0"/>
      <w:marBottom w:val="0"/>
      <w:divBdr>
        <w:top w:val="none" w:sz="0" w:space="0" w:color="auto"/>
        <w:left w:val="none" w:sz="0" w:space="0" w:color="auto"/>
        <w:bottom w:val="none" w:sz="0" w:space="0" w:color="auto"/>
        <w:right w:val="none" w:sz="0" w:space="0" w:color="auto"/>
      </w:divBdr>
    </w:div>
    <w:div w:id="1941449689">
      <w:bodyDiv w:val="1"/>
      <w:marLeft w:val="0"/>
      <w:marRight w:val="0"/>
      <w:marTop w:val="0"/>
      <w:marBottom w:val="0"/>
      <w:divBdr>
        <w:top w:val="none" w:sz="0" w:space="0" w:color="auto"/>
        <w:left w:val="none" w:sz="0" w:space="0" w:color="auto"/>
        <w:bottom w:val="none" w:sz="0" w:space="0" w:color="auto"/>
        <w:right w:val="none" w:sz="0" w:space="0" w:color="auto"/>
      </w:divBdr>
    </w:div>
    <w:div w:id="2060938827">
      <w:bodyDiv w:val="1"/>
      <w:marLeft w:val="0"/>
      <w:marRight w:val="0"/>
      <w:marTop w:val="0"/>
      <w:marBottom w:val="0"/>
      <w:divBdr>
        <w:top w:val="none" w:sz="0" w:space="0" w:color="auto"/>
        <w:left w:val="none" w:sz="0" w:space="0" w:color="auto"/>
        <w:bottom w:val="none" w:sz="0" w:space="0" w:color="auto"/>
        <w:right w:val="none" w:sz="0" w:space="0" w:color="auto"/>
      </w:divBdr>
    </w:div>
    <w:div w:id="2110739051">
      <w:bodyDiv w:val="1"/>
      <w:marLeft w:val="0"/>
      <w:marRight w:val="0"/>
      <w:marTop w:val="0"/>
      <w:marBottom w:val="0"/>
      <w:divBdr>
        <w:top w:val="none" w:sz="0" w:space="0" w:color="auto"/>
        <w:left w:val="none" w:sz="0" w:space="0" w:color="auto"/>
        <w:bottom w:val="none" w:sz="0" w:space="0" w:color="auto"/>
        <w:right w:val="none" w:sz="0" w:space="0" w:color="auto"/>
      </w:divBdr>
    </w:div>
    <w:div w:id="21129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upernova" TargetMode="External"/><Relationship Id="rId18" Type="http://schemas.openxmlformats.org/officeDocument/2006/relationships/hyperlink" Target="https://en.wikipedia.org/wiki/Strong_gravitational_lensing" TargetMode="External"/><Relationship Id="rId26" Type="http://schemas.openxmlformats.org/officeDocument/2006/relationships/hyperlink" Target="https://www.asiaa.sinica.edu.tw/project/cfht.php" TargetMode="External"/><Relationship Id="rId39" Type="http://schemas.openxmlformats.org/officeDocument/2006/relationships/hyperlink" Target="http://shsuyu.github.io/H0LiCOW/site/" TargetMode="External"/><Relationship Id="rId21" Type="http://schemas.openxmlformats.org/officeDocument/2006/relationships/hyperlink" Target="http://www.eso.org/public/teles-instr/paranal/" TargetMode="External"/><Relationship Id="rId34" Type="http://schemas.openxmlformats.org/officeDocument/2006/relationships/hyperlink" Target="https://www.spacetelescope.org/static/archives/releases/science_papers/heic1702a.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n.wikipedia.org/wiki/Cosmic_microwave_background" TargetMode="External"/><Relationship Id="rId20" Type="http://schemas.openxmlformats.org/officeDocument/2006/relationships/hyperlink" Target="http://www.keckobservatory.org/" TargetMode="External"/><Relationship Id="rId29" Type="http://schemas.openxmlformats.org/officeDocument/2006/relationships/hyperlink" Target="http://www.eso.org/public/teles-instr/lasilla/mpg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siaa.sinica.edu.tw/" TargetMode="External"/><Relationship Id="rId24" Type="http://schemas.openxmlformats.org/officeDocument/2006/relationships/hyperlink" Target="http://www.ctio.noao.edu/noao/content/Victor-Blanco-4-m-Telescope" TargetMode="External"/><Relationship Id="rId32" Type="http://schemas.openxmlformats.org/officeDocument/2006/relationships/hyperlink" Target="http://www.spacetelescope.org/videos/hubblecast70a/" TargetMode="External"/><Relationship Id="rId37" Type="http://schemas.openxmlformats.org/officeDocument/2006/relationships/hyperlink" Target="https://academic.oup.com/errors/error.aspx?aspxerrorpath=/mnras/article-lookup/doi/10.1093/mnras/stw3006" TargetMode="External"/><Relationship Id="rId40" Type="http://schemas.openxmlformats.org/officeDocument/2006/relationships/hyperlink" Target="mailto:suyu@mpa-garching.mpg.de" TargetMode="External"/><Relationship Id="rId5" Type="http://schemas.openxmlformats.org/officeDocument/2006/relationships/webSettings" Target="webSettings.xml"/><Relationship Id="rId15" Type="http://schemas.openxmlformats.org/officeDocument/2006/relationships/hyperlink" Target="http://www.esa.int/Our_Activities/Space_Science/Planck" TargetMode="External"/><Relationship Id="rId23" Type="http://schemas.openxmlformats.org/officeDocument/2006/relationships/hyperlink" Target="http://www.gemini.edu/" TargetMode="External"/><Relationship Id="rId28" Type="http://schemas.openxmlformats.org/officeDocument/2006/relationships/hyperlink" Target="http://www.eso.org/public/teles-instr/lasilla/swiss/" TargetMode="External"/><Relationship Id="rId36" Type="http://schemas.openxmlformats.org/officeDocument/2006/relationships/hyperlink" Target="https://www.spacetelescope.org/static/archives/releases/science_papers/heic1702c.pdf" TargetMode="External"/><Relationship Id="rId10" Type="http://schemas.openxmlformats.org/officeDocument/2006/relationships/hyperlink" Target="http://www.mpa-garching.mpg.de/" TargetMode="External"/><Relationship Id="rId19" Type="http://schemas.openxmlformats.org/officeDocument/2006/relationships/hyperlink" Target="http://lastro.epfl.ch/"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hsuyu.github.io/H0LiCOW/site/" TargetMode="External"/><Relationship Id="rId14" Type="http://schemas.openxmlformats.org/officeDocument/2006/relationships/hyperlink" Target="http://www.spacetelescope.org/news/heic1611/" TargetMode="External"/><Relationship Id="rId22" Type="http://schemas.openxmlformats.org/officeDocument/2006/relationships/hyperlink" Target="http://subarutelescope.org/" TargetMode="External"/><Relationship Id="rId27" Type="http://schemas.openxmlformats.org/officeDocument/2006/relationships/hyperlink" Target="http://www.spitzer.caltech.edu/" TargetMode="External"/><Relationship Id="rId30" Type="http://schemas.openxmlformats.org/officeDocument/2006/relationships/image" Target="media/image1.jpg"/><Relationship Id="rId35" Type="http://schemas.openxmlformats.org/officeDocument/2006/relationships/hyperlink" Target="https://www.spacetelescope.org/static/archives/releases/science_papers/heic1702b.pdf" TargetMode="External"/><Relationship Id="rId8" Type="http://schemas.openxmlformats.org/officeDocument/2006/relationships/hyperlink" Target="https://en.wikipedia.org/wiki/Hubble%27s_law" TargetMode="External"/><Relationship Id="rId3" Type="http://schemas.microsoft.com/office/2007/relationships/stylesWithEffects" Target="stylesWithEffects.xml"/><Relationship Id="rId12" Type="http://schemas.openxmlformats.org/officeDocument/2006/relationships/hyperlink" Target="https://en.wikipedia.org/wiki/Cepheid_variable" TargetMode="External"/><Relationship Id="rId17" Type="http://schemas.openxmlformats.org/officeDocument/2006/relationships/hyperlink" Target="https://en.wikipedia.org/wiki/Quasar" TargetMode="External"/><Relationship Id="rId25" Type="http://schemas.openxmlformats.org/officeDocument/2006/relationships/hyperlink" Target="http://www.cfht.hawaii.edu/" TargetMode="External"/><Relationship Id="rId33" Type="http://schemas.openxmlformats.org/officeDocument/2006/relationships/hyperlink" Target="http://www.mpa-garching.mpg.de/404715/h0licow" TargetMode="External"/><Relationship Id="rId38" Type="http://schemas.openxmlformats.org/officeDocument/2006/relationships/hyperlink" Target="https://academic.oup.com/errors/error.aspx?aspxerrorpath=/mnras/article-lookup/doi/10.1093/mnras/stw307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international team using gravitational lenses reports new findings that support a faster than expected expansion of the universe. Dr. Suyu, the leader of the team, is a Visiting Scholar and former Assistant Research Fellow of ASIAA, who has conducted important parts of this research at ASIAA</dc:title>
  <dc:creator>lauren</dc:creator>
  <cp:lastModifiedBy>lauren</cp:lastModifiedBy>
  <cp:revision>4</cp:revision>
  <dcterms:created xsi:type="dcterms:W3CDTF">2017-01-26T06:28:00Z</dcterms:created>
  <dcterms:modified xsi:type="dcterms:W3CDTF">2017-01-26T06:58:00Z</dcterms:modified>
</cp:coreProperties>
</file>